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607" w:rsidRDefault="00CA4607" w:rsidP="00CA4607">
      <w:pPr>
        <w:pStyle w:val="NormalWeb"/>
      </w:pPr>
      <w:r>
        <w:t xml:space="preserve">Pott's spine, also known as </w:t>
      </w:r>
      <w:r>
        <w:rPr>
          <w:rStyle w:val="Strong"/>
        </w:rPr>
        <w:t>spinal tuberculosis (TB)</w:t>
      </w:r>
      <w:r>
        <w:t xml:space="preserve">, is the most common form of skeletal tuberculosis and is caused by infection of the vertebral column by </w:t>
      </w:r>
      <w:r>
        <w:rPr>
          <w:rStyle w:val="Emphasis"/>
        </w:rPr>
        <w:t>Mycobacterium tuberculosis</w:t>
      </w:r>
      <w:r>
        <w:t>. The disease usually spreads to the spine through the bloodstream from a primary focus, most commonly the lungs. The thoracic and thoracolumbar regions are the most frequently affected segments of the spine.</w:t>
      </w:r>
    </w:p>
    <w:p w:rsidR="00CA4607" w:rsidRDefault="00CA4607" w:rsidP="00CA4607">
      <w:pPr>
        <w:pStyle w:val="NormalWeb"/>
      </w:pPr>
      <w:r>
        <w:t xml:space="preserve">The infection typically begins in the anterior part of the vertebral body and gradually spreads to adjacent vertebrae and intervertebral discs. Progressive destruction of the vertebrae can lead to collapse of the spinal column, resulting in a characteristic </w:t>
      </w:r>
      <w:r>
        <w:rPr>
          <w:rStyle w:val="Strong"/>
        </w:rPr>
        <w:t xml:space="preserve">kyphotic or </w:t>
      </w:r>
      <w:proofErr w:type="spellStart"/>
      <w:r>
        <w:rPr>
          <w:rStyle w:val="Strong"/>
        </w:rPr>
        <w:t>gibbus</w:t>
      </w:r>
      <w:proofErr w:type="spellEnd"/>
      <w:r>
        <w:rPr>
          <w:rStyle w:val="Strong"/>
        </w:rPr>
        <w:t xml:space="preserve"> deformity</w:t>
      </w:r>
      <w:r>
        <w:t xml:space="preserve">. In severe cases, abscess formation and compression of the spinal cord may occur, leading to neurological deficits such as weakness, sensory loss, or paraplegia, commonly referred to as </w:t>
      </w:r>
      <w:r>
        <w:rPr>
          <w:rStyle w:val="Strong"/>
        </w:rPr>
        <w:t>Pott's paraplegia</w:t>
      </w:r>
      <w:r>
        <w:t>.</w:t>
      </w:r>
    </w:p>
    <w:p w:rsidR="00CA4607" w:rsidRDefault="00CA4607" w:rsidP="00CA4607">
      <w:pPr>
        <w:pStyle w:val="NormalWeb"/>
      </w:pPr>
      <w:r>
        <w:t>Common clinical features include persistent back pain, localized tenderness, muscle spasm, stiffness, reduced spinal mobility, low-grade fever, night sweats, weight loss, and fatigue. Neurological symptoms such as numbness, weakness of the lower limbs, and bladder or bowel dysfunction may develop if the spinal cord becomes compressed. Diagnosis is based on clinical examination, imaging studies such as X-ray and MRI, laboratory investigations, and microbiological confirmation.</w:t>
      </w:r>
    </w:p>
    <w:p w:rsidR="00CA4607" w:rsidRDefault="00CA4607" w:rsidP="00CA4607">
      <w:pPr>
        <w:pStyle w:val="NormalWeb"/>
      </w:pPr>
      <w:r>
        <w:t xml:space="preserve">Management primarily involves </w:t>
      </w:r>
      <w:r>
        <w:rPr>
          <w:rStyle w:val="Strong"/>
        </w:rPr>
        <w:t>anti-tubercular therapy (ATT)</w:t>
      </w:r>
      <w:r>
        <w:t>, which is highly effective in controlling the infection. Surgical intervention may be required in cases of severe spinal instability, abscess formation, progressive deformity, or neurological compromise.</w:t>
      </w:r>
    </w:p>
    <w:p w:rsidR="00CA4607" w:rsidRDefault="00CA4607" w:rsidP="00CA4607">
      <w:pPr>
        <w:pStyle w:val="NormalWeb"/>
      </w:pPr>
      <w:r>
        <w:t>Physiotherapy plays a vital role throughout the treatment and rehabilitation process. During the acute stage, the focus is on pain relief, maintenance of respiratory function, prevention of pressure sores, deep vein thrombosis, and joint contractures. Breathing exercises, limb range-of-motion exercises, and proper positioning are commonly prescribed. Spinal manipulation and forceful mobilization are contraindicated during active disease.</w:t>
      </w:r>
    </w:p>
    <w:p w:rsidR="00CA4607" w:rsidRDefault="00CA4607" w:rsidP="00CA4607">
      <w:pPr>
        <w:pStyle w:val="NormalWeb"/>
      </w:pPr>
      <w:r>
        <w:t>As the patient's condition improves, rehabilitation emphasizes gradual mobilization, postural correction, strengthening of trunk and lower limb muscles, balance training, gait re-education, and functional independence. Patients with neurological deficits may require comprehensive rehabilitation programs including transfer training, wheelchair mobility, and activities of daily living training.</w:t>
      </w:r>
    </w:p>
    <w:p w:rsidR="00CA4607" w:rsidRDefault="00CA4607" w:rsidP="00CA4607">
      <w:pPr>
        <w:pStyle w:val="NormalWeb"/>
      </w:pPr>
      <w:r>
        <w:t>Early diagnosis, appropriate medical treatment, and timely physiotherapy intervention are essential to prevent complications, minimize disability, and improve the overall quality of life in patients with Pott's spine.</w:t>
      </w:r>
    </w:p>
    <w:p w:rsidR="00002B7E" w:rsidRDefault="00002B7E">
      <w:bookmarkStart w:id="0" w:name="_GoBack"/>
      <w:bookmarkEnd w:id="0"/>
    </w:p>
    <w:sectPr w:rsidR="00002B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607"/>
    <w:rsid w:val="00002B7E"/>
    <w:rsid w:val="00CA460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CCAE8A-5C7A-498A-9701-F7C1D148A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460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CA4607"/>
    <w:rPr>
      <w:b/>
      <w:bCs/>
    </w:rPr>
  </w:style>
  <w:style w:type="character" w:styleId="Emphasis">
    <w:name w:val="Emphasis"/>
    <w:basedOn w:val="DefaultParagraphFont"/>
    <w:uiPriority w:val="20"/>
    <w:qFormat/>
    <w:rsid w:val="00CA46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99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2286</Characters>
  <Application>Microsoft Office Word</Application>
  <DocSecurity>0</DocSecurity>
  <Lines>19</Lines>
  <Paragraphs>5</Paragraphs>
  <ScaleCrop>false</ScaleCrop>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Parth Shah</dc:creator>
  <cp:keywords/>
  <dc:description/>
  <cp:lastModifiedBy>Parth Shah</cp:lastModifiedBy>
  <cp:revision>1</cp:revision>
  <dcterms:created xsi:type="dcterms:W3CDTF">2026-06-05T14:52:00Z</dcterms:created>
  <dcterms:modified xsi:type="dcterms:W3CDTF">2026-06-05T14:52:00Z</dcterms:modified>
</cp:coreProperties>
</file>