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1. Inoculation Techniques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Inoculation techniques transfer pure microbial cultures aseptically to sterile media, preventing contamination while achieving desired growth patterns for enumeration, isolation, or maintenance.</w:t>
      </w:r>
    </w:p>
    <w:p w:rsidR="006E65CC" w:rsidRPr="006E65CC" w:rsidRDefault="006E65CC" w:rsidP="006E65CC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Broth Culture Inoculation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Broth culture inoculation transfers pure microbial cells into liquid nutrient media to establish uniform suspensions for growth studies, inoculum preparation, and biochemical testing.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Direct Transfer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Principle</w:t>
      </w:r>
      <w:r w:rsidRPr="006E65CC">
        <w:rPr>
          <w:rFonts w:ascii="Times New Roman" w:eastAsia="Calibri" w:hAnsi="Times New Roman" w:cs="Times New Roman"/>
          <w:sz w:val="24"/>
          <w:szCs w:val="24"/>
        </w:rPr>
        <w:t>: Aseptically transferring a small inoculum (10⁶-10⁸ CFU) from a pure colony or slant directly into sterile broth initiates exponential growth within 4-24 hours.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Aseptic Procedure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Near Bunsen burner flame: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1. Flame-sterilize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nichrome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wire loop until red-hot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2. Cool loop 5-10 seconds in air (test on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uninoculated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agar)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3. Flame mouth of parent culture tube 10 seconds (convection currents)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4. Remove cotton plug/cap with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pinky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finger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5. Touch loop lightly to single well-isolated colony (not edge growth)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6. Flame tube mouth again, replace plug immediately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7. Flame mouth of sterile broth tube (5-10 mL nutrient broth/LB)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8. Remove plug, insert cooled loop to BOTTOM of broth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9. Swirl gently or drag along glass (AVOID AEROSOL - no vigorous shaking)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10. Flame tube mouth, replace plug TIGHTLY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11. Incubate 35-37°C, 150-250 rpm shaking (aeration critical)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Expected Timeline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4-8h</w:t>
      </w:r>
      <w:r w:rsidRPr="006E65CC">
        <w:rPr>
          <w:rFonts w:ascii="Times New Roman" w:eastAsia="Calibri" w:hAnsi="Times New Roman" w:cs="Times New Roman"/>
          <w:sz w:val="24"/>
          <w:szCs w:val="24"/>
        </w:rPr>
        <w:t>: Slight haze (10⁷ CFU/mL, early log)</w:t>
      </w:r>
    </w:p>
    <w:p w:rsidR="006E65CC" w:rsidRPr="006E65CC" w:rsidRDefault="006E65CC" w:rsidP="006E65CC">
      <w:pPr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16-24h</w:t>
      </w:r>
      <w:r w:rsidRPr="006E65CC">
        <w:rPr>
          <w:rFonts w:ascii="Times New Roman" w:eastAsia="Calibri" w:hAnsi="Times New Roman" w:cs="Times New Roman"/>
          <w:sz w:val="24"/>
          <w:szCs w:val="24"/>
        </w:rPr>
        <w:t>: Moderate turbidity (10⁹ CFU/mL, late log/early stationary)</w:t>
      </w:r>
    </w:p>
    <w:p w:rsidR="006E65CC" w:rsidRPr="006E65CC" w:rsidRDefault="006E65CC" w:rsidP="006E65CC">
      <w:pPr>
        <w:numPr>
          <w:ilvl w:val="0"/>
          <w:numId w:val="2"/>
        </w:num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&gt;48h</w:t>
      </w:r>
      <w:r w:rsidRPr="006E65CC">
        <w:rPr>
          <w:rFonts w:ascii="Times New Roman" w:eastAsia="Calibri" w:hAnsi="Times New Roman" w:cs="Times New Roman"/>
          <w:sz w:val="24"/>
          <w:szCs w:val="24"/>
        </w:rPr>
        <w:t>: Maximum stationary phase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Verification</w:t>
      </w:r>
      <w:r w:rsidRPr="006E65CC">
        <w:rPr>
          <w:rFonts w:ascii="Times New Roman" w:eastAsia="Calibri" w:hAnsi="Times New Roman" w:cs="Times New Roman"/>
          <w:sz w:val="24"/>
          <w:szCs w:val="24"/>
        </w:rPr>
        <w:t>: OD₆₀₀ 0.5-1.0 ≈ 4-8×10⁸ CFU/mL (</w:t>
      </w:r>
      <w:r w:rsidRPr="006E65CC">
        <w:rPr>
          <w:rFonts w:ascii="Times New Roman" w:eastAsia="Calibri" w:hAnsi="Times New Roman" w:cs="Times New Roman"/>
          <w:i/>
          <w:iCs/>
          <w:sz w:val="24"/>
          <w:szCs w:val="24"/>
        </w:rPr>
        <w:t>E. coli</w:t>
      </w:r>
      <w:r w:rsidRPr="006E65CC">
        <w:rPr>
          <w:rFonts w:ascii="Times New Roman" w:eastAsia="Calibri" w:hAnsi="Times New Roman" w:cs="Times New Roman"/>
          <w:sz w:val="24"/>
          <w:szCs w:val="24"/>
        </w:rPr>
        <w:t>); Gram stain purity check.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Common Media</w:t>
      </w:r>
      <w:r w:rsidRPr="006E65CC">
        <w:rPr>
          <w:rFonts w:ascii="Times New Roman" w:eastAsia="Calibri" w:hAnsi="Times New Roman" w:cs="Times New Roman"/>
          <w:sz w:val="24"/>
          <w:szCs w:val="24"/>
        </w:rPr>
        <w:t>: Nutrient broth, Luria-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Bertani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(LB),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Tryptic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soy broth (TSB), Yeast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Mannitol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Broth (YMB for </w:t>
      </w:r>
      <w:r w:rsidRPr="006E65CC">
        <w:rPr>
          <w:rFonts w:ascii="Times New Roman" w:eastAsia="Calibri" w:hAnsi="Times New Roman" w:cs="Times New Roman"/>
          <w:i/>
          <w:iCs/>
          <w:sz w:val="24"/>
          <w:szCs w:val="24"/>
        </w:rPr>
        <w:t>Rhizobium</w:t>
      </w:r>
      <w:r w:rsidRPr="006E65C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Applications</w:t>
      </w:r>
      <w:r w:rsidRPr="006E65CC">
        <w:rPr>
          <w:rFonts w:ascii="Times New Roman" w:eastAsia="Calibri" w:hAnsi="Times New Roman" w:cs="Times New Roman"/>
          <w:sz w:val="24"/>
          <w:szCs w:val="24"/>
        </w:rPr>
        <w:t>: Overnight inoculum prep, API biochemical strips, antibiotic MIC testing, growth curve initiation.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Serial Dilution Inoculation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Principle</w:t>
      </w:r>
      <w:r w:rsidRPr="006E65CC">
        <w:rPr>
          <w:rFonts w:ascii="Times New Roman" w:eastAsia="Calibri" w:hAnsi="Times New Roman" w:cs="Times New Roman"/>
          <w:sz w:val="24"/>
          <w:szCs w:val="24"/>
        </w:rPr>
        <w:t>: Log-phase parent culture undergoes 10-fold sequential dilutions to create standardized inoculum densities (10³-10⁶ CFU/mL) for reproducible growth kinetics studies.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Procedure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Materials: 9 mL saline blanks (0.85%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NaCl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>), micropipettes, vortex mixer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sz w:val="24"/>
          <w:szCs w:val="24"/>
        </w:rPr>
        <w:t>1. Prepare dilution series (label 10⁻¹ through 10⁻⁶):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Tube 1: 1 mL parent culture (10⁹ CFU/mL) + 9 mL saline = 10⁻¹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Tube 2: 1 mL from 10⁻¹ + 9 mL = 10⁻²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Continue through 10⁻⁶ (total dilution factor = 10⁶)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6E65CC">
        <w:rPr>
          <w:rFonts w:ascii="Times New Roman" w:eastAsia="Calibri" w:hAnsi="Times New Roman" w:cs="Times New Roman"/>
          <w:b/>
          <w:sz w:val="24"/>
          <w:szCs w:val="24"/>
        </w:rPr>
        <w:t>Vortex</w:t>
      </w: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each tube 10 seconds immediately after transfer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6E65CC">
        <w:rPr>
          <w:rFonts w:ascii="Times New Roman" w:eastAsia="Calibri" w:hAnsi="Times New Roman" w:cs="Times New Roman"/>
          <w:b/>
          <w:sz w:val="24"/>
          <w:szCs w:val="24"/>
        </w:rPr>
        <w:t>Inoculum preparation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Growth curve: 1% (v/v) inoculum from 10⁻⁴ → 100 mL broth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CFU verification: Plate 0.1 mL aliquots (10⁻⁵, 10⁻⁶, 10⁻⁷)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6E65CC">
        <w:rPr>
          <w:rFonts w:ascii="Times New Roman" w:eastAsia="Calibri" w:hAnsi="Times New Roman" w:cs="Times New Roman"/>
          <w:b/>
          <w:sz w:val="24"/>
          <w:szCs w:val="24"/>
        </w:rPr>
        <w:t>Flask inoculation</w:t>
      </w: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(250 mL Erlenmeyer):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- 100 mL broth + 1 mL standardized inoculum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Initial OD₆₀₀ ≈ 0.02-0.05 (lag phase entry)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6E65CC">
        <w:rPr>
          <w:rFonts w:ascii="Times New Roman" w:eastAsia="Calibri" w:hAnsi="Times New Roman" w:cs="Times New Roman"/>
          <w:b/>
          <w:sz w:val="24"/>
          <w:szCs w:val="24"/>
        </w:rPr>
        <w:t>Sampling schedule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Time 0, 1, 2, 4, 6, 8, 10, 12, 16, 20, 24h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Measure: OD₆₀₀, CFU/mL, pH, glucose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Dilution Factor Calculation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Final dilution = Dilution₁ × Dilution₂ × ... × Dilutionₙ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Example: 1 mL → 9 mL (1:10) × 5 transfers = 10⁻⁵ total dilution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CFU/mL original = CFU/plate × 10 × dilution factor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Verification Plates</w:t>
      </w:r>
      <w:r w:rsidRPr="006E65CC">
        <w:rPr>
          <w:rFonts w:ascii="Times New Roman" w:eastAsia="Calibri" w:hAnsi="Times New Roman" w:cs="Times New Roman"/>
          <w:sz w:val="24"/>
          <w:szCs w:val="24"/>
        </w:rPr>
        <w:t> (Parallel):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10⁻⁵ plate: 45 colonies → 45 × 10 × 10⁵ = 4.5 × 10⁷ CFU/mL original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10⁻⁶ plate: 4 colonies → 4 × 10 × 10⁶ = 4.0 × 10⁷ CFU/mL (average)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Advantages</w:t>
      </w:r>
      <w:r w:rsidRPr="006E65CC">
        <w:rPr>
          <w:rFonts w:ascii="Times New Roman" w:eastAsia="Calibri" w:hAnsi="Times New Roman" w:cs="Times New Roman"/>
          <w:sz w:val="24"/>
          <w:szCs w:val="24"/>
        </w:rPr>
        <w:t>: Reproducible starting densities, growth phase control, statistical plating validation.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Troubleshooting Broth Inoculation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09"/>
        <w:gridCol w:w="2963"/>
        <w:gridCol w:w="2756"/>
      </w:tblGrid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Problem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Cause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Solution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No growth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Dead inoculum, wrong temp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Fresh slant, verify 35°C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Contamination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Poor aseptic technique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Flame 15s, closer to flame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Pellicle (surface film)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Aerobe, poor aeration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Increase rpm to 250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Flocculent (clumps)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Spore-former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 xml:space="preserve">Serial dilute, </w:t>
            </w:r>
            <w:proofErr w:type="spellStart"/>
            <w:r w:rsidRPr="006E65CC">
              <w:rPr>
                <w:rFonts w:ascii="Times New Roman" w:hAnsi="Times New Roman"/>
                <w:sz w:val="24"/>
                <w:szCs w:val="24"/>
              </w:rPr>
              <w:t>sonicate</w:t>
            </w:r>
            <w:proofErr w:type="spellEnd"/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Lysed culture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Autolysis, pH drop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Add 0.1% glucose, buffer</w:t>
            </w:r>
          </w:p>
        </w:tc>
      </w:tr>
    </w:tbl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Success Criteria</w:t>
      </w:r>
      <w:r w:rsidRPr="006E65CC">
        <w:rPr>
          <w:rFonts w:ascii="Times New Roman" w:eastAsia="Calibri" w:hAnsi="Times New Roman" w:cs="Times New Roman"/>
          <w:sz w:val="24"/>
          <w:szCs w:val="24"/>
        </w:rPr>
        <w:t>: Uniform turbidity, Gram stain purity (&gt;95% target morphology), CFU/mL 10⁸-10⁹ within 24h, characteristic growth pattern preserved.</w:t>
      </w:r>
    </w:p>
    <w:p w:rsidR="006E65CC" w:rsidRPr="006E65CC" w:rsidRDefault="006E65CC" w:rsidP="006E65CC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Calibri" w:eastAsia="Calibri" w:hAnsi="Calibri" w:cs="Times New Roman"/>
          <w:noProof/>
          <w:lang w:eastAsia="en-IN"/>
        </w:rPr>
        <w:lastRenderedPageBreak/>
        <w:drawing>
          <wp:anchor distT="0" distB="0" distL="114300" distR="114300" simplePos="0" relativeHeight="251659264" behindDoc="0" locked="0" layoutInCell="1" allowOverlap="1" wp14:anchorId="01723343" wp14:editId="08AF0CC4">
            <wp:simplePos x="0" y="0"/>
            <wp:positionH relativeFrom="margin">
              <wp:align>right</wp:align>
            </wp:positionH>
            <wp:positionV relativeFrom="paragraph">
              <wp:posOffset>290830</wp:posOffset>
            </wp:positionV>
            <wp:extent cx="5754370" cy="3399155"/>
            <wp:effectExtent l="0" t="0" r="0" b="0"/>
            <wp:wrapSquare wrapText="bothSides"/>
            <wp:docPr id="1" name="Picture 2" descr="Microbiological techn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crobiological techniqu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3399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Solid Media Inoculation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Solid media inoculation transfers pure microbial cultures onto agar surfaces or into agar depths to obtain isolated colonies, perform motility tests, and study cultural characteristics.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Stab Inoculation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Principle</w:t>
      </w:r>
      <w:r w:rsidRPr="006E65CC">
        <w:rPr>
          <w:rFonts w:ascii="Times New Roman" w:eastAsia="Calibri" w:hAnsi="Times New Roman" w:cs="Times New Roman"/>
          <w:sz w:val="24"/>
          <w:szCs w:val="24"/>
        </w:rPr>
        <w:t>: Sterile needle delivers inoculum deep into semi-solid agar (0.3-0.5% agar concentration), creating defined growth patterns that reveal motility and anaerobic capabilities.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Procedure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sz w:val="24"/>
          <w:szCs w:val="24"/>
        </w:rPr>
        <w:t>Materials</w:t>
      </w: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: Straight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nichrome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needle, motility test medium (MTM) or SIM medium tubes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1. Flame-sterilize needle until entire wire glows red-orange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2. Cool 10 seconds (test by streaking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uninoculated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agar)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3. Flame mouth of pure culture tube 10 seconds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4. Remove cap, pick single colony with cooled needle tip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5. Flame tube mouth, replace cap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6. Flame mouth of MTM tube, remove cap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7. Stab needle PERPENDICULARLY through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center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to 2/3 tube depth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8. Slowly withdraw along SAME track (avoid lateral spread)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9. Flame tube mouth, cap TIGHTLY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10. Incubate UPRIGHT 35°C/24-48 hours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Interpretation Results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Motile organisms (</w:t>
      </w:r>
      <w:r w:rsidRPr="006E65CC">
        <w:rPr>
          <w:rFonts w:ascii="Times New Roman" w:eastAsia="Calibri" w:hAnsi="Times New Roman" w:cs="Times New Roman"/>
          <w:i/>
          <w:sz w:val="24"/>
          <w:szCs w:val="24"/>
        </w:rPr>
        <w:t>Proteus</w:t>
      </w: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E65CC">
        <w:rPr>
          <w:rFonts w:ascii="Times New Roman" w:eastAsia="Calibri" w:hAnsi="Times New Roman" w:cs="Times New Roman"/>
          <w:i/>
          <w:sz w:val="24"/>
          <w:szCs w:val="24"/>
        </w:rPr>
        <w:t>E. coli</w:t>
      </w:r>
      <w:r w:rsidRPr="006E65CC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- Diffuse growth radiates from stab line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- Umbrella-shaped haze at surface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- Entire tube turbid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Non-motile organisms (</w:t>
      </w:r>
      <w:proofErr w:type="spellStart"/>
      <w:r w:rsidRPr="006E65CC">
        <w:rPr>
          <w:rFonts w:ascii="Times New Roman" w:eastAsia="Calibri" w:hAnsi="Times New Roman" w:cs="Times New Roman"/>
          <w:i/>
          <w:sz w:val="24"/>
          <w:szCs w:val="24"/>
        </w:rPr>
        <w:t>Shigella</w:t>
      </w:r>
      <w:proofErr w:type="spellEnd"/>
      <w:r w:rsidRPr="006E65CC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6E65CC">
        <w:rPr>
          <w:rFonts w:ascii="Times New Roman" w:eastAsia="Calibri" w:hAnsi="Times New Roman" w:cs="Times New Roman"/>
          <w:i/>
          <w:sz w:val="24"/>
          <w:szCs w:val="24"/>
        </w:rPr>
        <w:t>Klebsiella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- Growth confined sharply to stab line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lastRenderedPageBreak/>
        <w:t>- Tube remains clear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- No surface pellicle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Additional Indicators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Black </w:t>
      </w:r>
      <w:proofErr w:type="spellStart"/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FeS</w:t>
      </w:r>
      <w:proofErr w:type="spellEnd"/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precipitate</w:t>
      </w:r>
      <w:r w:rsidRPr="006E65CC">
        <w:rPr>
          <w:rFonts w:ascii="Times New Roman" w:eastAsia="Calibri" w:hAnsi="Times New Roman" w:cs="Times New Roman"/>
          <w:sz w:val="24"/>
          <w:szCs w:val="24"/>
        </w:rPr>
        <w:t>: H₂S production (</w:t>
      </w:r>
      <w:r w:rsidRPr="006E65CC">
        <w:rPr>
          <w:rFonts w:ascii="Times New Roman" w:eastAsia="Calibri" w:hAnsi="Times New Roman" w:cs="Times New Roman"/>
          <w:i/>
          <w:iCs/>
          <w:sz w:val="24"/>
          <w:szCs w:val="24"/>
        </w:rPr>
        <w:t>Salmonella</w:t>
      </w:r>
      <w:r w:rsidRPr="006E65CC">
        <w:rPr>
          <w:rFonts w:ascii="Times New Roman" w:eastAsia="Calibri" w:hAnsi="Times New Roman" w:cs="Times New Roman"/>
          <w:sz w:val="24"/>
          <w:szCs w:val="24"/>
        </w:rPr>
        <w:t>, </w:t>
      </w:r>
      <w:proofErr w:type="spellStart"/>
      <w:r w:rsidRPr="006E65CC">
        <w:rPr>
          <w:rFonts w:ascii="Times New Roman" w:eastAsia="Calibri" w:hAnsi="Times New Roman" w:cs="Times New Roman"/>
          <w:i/>
          <w:iCs/>
          <w:sz w:val="24"/>
          <w:szCs w:val="24"/>
        </w:rPr>
        <w:t>Citrobacter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E65CC" w:rsidRPr="006E65CC" w:rsidRDefault="006E65CC" w:rsidP="006E65CC">
      <w:pPr>
        <w:numPr>
          <w:ilvl w:val="0"/>
          <w:numId w:val="4"/>
        </w:num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Red ring after </w:t>
      </w:r>
      <w:proofErr w:type="spellStart"/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Kovac's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Indole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positive (</w:t>
      </w:r>
      <w:r w:rsidRPr="006E65CC">
        <w:rPr>
          <w:rFonts w:ascii="Times New Roman" w:eastAsia="Calibri" w:hAnsi="Times New Roman" w:cs="Times New Roman"/>
          <w:i/>
          <w:iCs/>
          <w:sz w:val="24"/>
          <w:szCs w:val="24"/>
        </w:rPr>
        <w:t>E. coli</w:t>
      </w:r>
      <w:r w:rsidRPr="006E65C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Applications</w:t>
      </w:r>
      <w:r w:rsidRPr="006E65CC">
        <w:rPr>
          <w:rFonts w:ascii="Times New Roman" w:eastAsia="Calibri" w:hAnsi="Times New Roman" w:cs="Times New Roman"/>
          <w:sz w:val="24"/>
          <w:szCs w:val="24"/>
        </w:rPr>
        <w:t>: Motility confirmation, anaerobe cultivation, H₂S testing.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Streak Inoculation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Principle</w:t>
      </w:r>
      <w:r w:rsidRPr="006E65CC">
        <w:rPr>
          <w:rFonts w:ascii="Times New Roman" w:eastAsia="Calibri" w:hAnsi="Times New Roman" w:cs="Times New Roman"/>
          <w:sz w:val="24"/>
          <w:szCs w:val="24"/>
        </w:rPr>
        <w:t>: Progressive mechanical dilution across agar surface using flamed loop creates isolated colonies from single cells by 10⁴-10⁶ fold reduction.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Standard Quadrant Streak Procedure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1. Flame loop red-hot, cool 10 seconds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2. First quadrant: Heavy inoculum (10⁸ CFU) - 12-15 back-forth streaks across 1/4 plate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3. Flame loop, cool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4. Second quadrant: 2-3 sweeps from 1st quadrant edge → 8-12 streaks into 2nd quadrant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5. Flame loop, cool  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6. Third quadrant: 2 sweeps from 2nd → 6-8 streaks in 3rd quadrant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7. Flame loop, cool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8. Fourth quadrant: 2 sweeps from 3rd → 4-6 streaks in final 1/4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9. Invert plate, incubate 35°C/24-48h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Expected Colony Distribution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230"/>
        <w:gridCol w:w="1055"/>
        <w:gridCol w:w="2563"/>
      </w:tblGrid>
      <w:tr w:rsidR="006E65CC" w:rsidRPr="006E65CC" w:rsidTr="006E65C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Quadrant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Density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Appearance</w:t>
            </w:r>
          </w:p>
        </w:tc>
      </w:tr>
      <w:tr w:rsidR="006E65CC" w:rsidRPr="006E65CC" w:rsidTr="006E65C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1st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10⁸ CFU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Confluent lawn</w:t>
            </w:r>
          </w:p>
        </w:tc>
      </w:tr>
      <w:tr w:rsidR="006E65CC" w:rsidRPr="006E65CC" w:rsidTr="006E65C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2nd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10⁵ CFU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Semi-confluent</w:t>
            </w:r>
          </w:p>
        </w:tc>
      </w:tr>
      <w:tr w:rsidR="006E65CC" w:rsidRPr="006E65CC" w:rsidTr="006E65C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3rd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10³ CFU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 xml:space="preserve">Discrete </w:t>
            </w:r>
            <w:proofErr w:type="spellStart"/>
            <w:r w:rsidRPr="006E65CC">
              <w:rPr>
                <w:rFonts w:ascii="Times New Roman" w:hAnsi="Times New Roman"/>
                <w:sz w:val="24"/>
                <w:szCs w:val="24"/>
              </w:rPr>
              <w:t>microcolonies</w:t>
            </w:r>
            <w:proofErr w:type="spellEnd"/>
          </w:p>
        </w:tc>
      </w:tr>
      <w:tr w:rsidR="006E65CC" w:rsidRPr="006E65CC" w:rsidTr="006E65C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4th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10¹ CFU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30-100 isolated colonies</w:t>
            </w:r>
          </w:p>
        </w:tc>
      </w:tr>
    </w:tbl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Spread/Pour Plate Inoculation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Spread Plate Technique (Quantitative)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Principle</w:t>
      </w:r>
      <w:r w:rsidRPr="006E65CC">
        <w:rPr>
          <w:rFonts w:ascii="Times New Roman" w:eastAsia="Calibri" w:hAnsi="Times New Roman" w:cs="Times New Roman"/>
          <w:sz w:val="24"/>
          <w:szCs w:val="24"/>
        </w:rPr>
        <w:t>: 0.1 mL standardized dilution uniformly distributed across agar surface yields countable colonies (30-300/plate).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Procedure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1. Serial dilute sample to 10⁻⁵ through 10⁻⁷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2. Pipette 0.1 mL onto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center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of DRIED nutrient agar plate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3. Flame-sterilize L-shaped glass spreader (ethanol soak → flame)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4. Spread uniformly: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a) Touch spreader edge to agar, light pressure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b) Rotate plate 60° → back-forth motion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c) Rotate 60° → repeat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d) Final edge circular sweep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5. Rest spreader on plate edge 10 seconds (drain fluid)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6. Invert, incubate 35°C/24-48h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7. CFU/mL = colonies × dilution factor × 10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Pour Plate Technique (Anaerobe Detection)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Principle</w:t>
      </w:r>
      <w:r w:rsidRPr="006E65CC">
        <w:rPr>
          <w:rFonts w:ascii="Times New Roman" w:eastAsia="Calibri" w:hAnsi="Times New Roman" w:cs="Times New Roman"/>
          <w:sz w:val="24"/>
          <w:szCs w:val="24"/>
        </w:rPr>
        <w:t>: Sample mixed with molten agar (45°C) solidifies with colonies distributed at surface, subsurface, and deep levels.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Procedure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1. Pipette 1.0 mL dilution (10⁻⁴ to 10⁻⁶) into sterile Petri dish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2. Add 15-20 mL molten Plate Count Agar EXACTLY 45°C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6E65CC">
        <w:rPr>
          <w:rFonts w:ascii="Times New Roman" w:eastAsia="Calibri" w:hAnsi="Times New Roman" w:cs="Times New Roman"/>
          <w:b/>
          <w:sz w:val="24"/>
          <w:szCs w:val="24"/>
        </w:rPr>
        <w:t>Immediate swirling</w:t>
      </w: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(5 seconds maximum):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Figure-8 motion (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center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only)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Rotate plate 60° × 3 directions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4. Solidify undisturbed 15 minutes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5. Incubate INVERTED 35°C/48h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Colony Types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numPr>
          <w:ilvl w:val="0"/>
          <w:numId w:val="5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Surface</w:t>
      </w:r>
      <w:r w:rsidRPr="006E65CC">
        <w:rPr>
          <w:rFonts w:ascii="Times New Roman" w:eastAsia="Calibri" w:hAnsi="Times New Roman" w:cs="Times New Roman"/>
          <w:sz w:val="24"/>
          <w:szCs w:val="24"/>
        </w:rPr>
        <w:t> (50-70%): Large, typical morphology (aerobes)</w:t>
      </w:r>
    </w:p>
    <w:p w:rsidR="006E65CC" w:rsidRPr="006E65CC" w:rsidRDefault="006E65CC" w:rsidP="006E65CC">
      <w:pPr>
        <w:numPr>
          <w:ilvl w:val="0"/>
          <w:numId w:val="5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Subsurface</w:t>
      </w:r>
      <w:r w:rsidRPr="006E65CC">
        <w:rPr>
          <w:rFonts w:ascii="Times New Roman" w:eastAsia="Calibri" w:hAnsi="Times New Roman" w:cs="Times New Roman"/>
          <w:sz w:val="24"/>
          <w:szCs w:val="24"/>
        </w:rPr>
        <w:t> (1-3 mm): Pinhead, lens-shaped (facultative anaerobes)</w:t>
      </w:r>
    </w:p>
    <w:p w:rsidR="006E65CC" w:rsidRPr="006E65CC" w:rsidRDefault="006E65CC" w:rsidP="006E65CC">
      <w:pPr>
        <w:numPr>
          <w:ilvl w:val="0"/>
          <w:numId w:val="5"/>
        </w:num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Deep</w:t>
      </w:r>
      <w:r w:rsidRPr="006E65CC">
        <w:rPr>
          <w:rFonts w:ascii="Times New Roman" w:eastAsia="Calibri" w:hAnsi="Times New Roman" w:cs="Times New Roman"/>
          <w:sz w:val="24"/>
          <w:szCs w:val="24"/>
        </w:rPr>
        <w:t> (&gt;3 mm): Tiny, subsurface-only (obligate anaerobes)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Aseptic Technique Checklist (Mandatory)</w:t>
      </w:r>
    </w:p>
    <w:p w:rsidR="006E65CC" w:rsidRPr="006E65CC" w:rsidRDefault="006E65CC" w:rsidP="006E65CC">
      <w:pPr>
        <w:numPr>
          <w:ilvl w:val="0"/>
          <w:numId w:val="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Bunsen flame ON (blue cone, 5-10 cm)</w:t>
      </w:r>
    </w:p>
    <w:p w:rsidR="006E65CC" w:rsidRPr="006E65CC" w:rsidRDefault="006E65CC" w:rsidP="006E65CC">
      <w:pPr>
        <w:numPr>
          <w:ilvl w:val="0"/>
          <w:numId w:val="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Work within 10 cm inner flame zone  </w:t>
      </w:r>
    </w:p>
    <w:p w:rsidR="006E65CC" w:rsidRPr="006E65CC" w:rsidRDefault="006E65CC" w:rsidP="006E65CC">
      <w:pPr>
        <w:numPr>
          <w:ilvl w:val="0"/>
          <w:numId w:val="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Loop cools 10s (test on agar)</w:t>
      </w:r>
    </w:p>
    <w:p w:rsidR="006E65CC" w:rsidRPr="006E65CC" w:rsidRDefault="006E65CC" w:rsidP="006E65CC">
      <w:pPr>
        <w:numPr>
          <w:ilvl w:val="0"/>
          <w:numId w:val="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Tube mouths flamed 10s before/after</w:t>
      </w:r>
    </w:p>
    <w:p w:rsidR="006E65CC" w:rsidRPr="006E65CC" w:rsidRDefault="006E65CC" w:rsidP="006E65CC">
      <w:pPr>
        <w:numPr>
          <w:ilvl w:val="0"/>
          <w:numId w:val="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Caps held in hand (NEVER table)</w:t>
      </w:r>
    </w:p>
    <w:p w:rsidR="006E65CC" w:rsidRPr="006E65CC" w:rsidRDefault="006E65CC" w:rsidP="006E65CC">
      <w:pPr>
        <w:numPr>
          <w:ilvl w:val="0"/>
          <w:numId w:val="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Plates held at 45° angle</w:t>
      </w:r>
    </w:p>
    <w:p w:rsidR="006E65CC" w:rsidRPr="006E65CC" w:rsidRDefault="006E65CC" w:rsidP="006E65CC">
      <w:pPr>
        <w:numPr>
          <w:ilvl w:val="0"/>
          <w:numId w:val="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Single-motion transfers</w:t>
      </w:r>
    </w:p>
    <w:p w:rsidR="006E65CC" w:rsidRPr="006E65CC" w:rsidRDefault="006E65CC" w:rsidP="006E65CC">
      <w:pPr>
        <w:numPr>
          <w:ilvl w:val="0"/>
          <w:numId w:val="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Work surface 70% ethanol wiped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Applications by Purpose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89"/>
        <w:gridCol w:w="1783"/>
        <w:gridCol w:w="2456"/>
      </w:tblGrid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Technique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Target Result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Pure isolation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Streak plate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30-100 colonies/plate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Viable counts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Spread plate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30-300 colonies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Motility test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Stab inoculation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Diffuse vs. stab growth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Anaerobe detection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Pour plate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Deep colonies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Stock culture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Slant streak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Characteristic growth</w:t>
            </w:r>
          </w:p>
        </w:tc>
      </w:tr>
    </w:tbl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2. Study of Colony Characteristics: Morphological Characteristics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Colony morphological characteristics refer to the visible physical features of bacterial/fungal colonies grown on solid agar media, providing preliminary identification clues through standardized descriptive terminology.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noProof/>
          <w:sz w:val="24"/>
          <w:szCs w:val="24"/>
          <w:lang w:eastAsia="en-IN"/>
        </w:rPr>
        <w:lastRenderedPageBreak/>
        <w:drawing>
          <wp:inline distT="0" distB="0" distL="0" distR="0" wp14:anchorId="15253E13" wp14:editId="246FC2CF">
            <wp:extent cx="5804535" cy="3359150"/>
            <wp:effectExtent l="0" t="0" r="571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535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Key Morphological Parameters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Size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Measurement</w:t>
      </w: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: Diameter in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millimeters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(mm) using ruler or colony counter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graticule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Classification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37"/>
        <w:gridCol w:w="1330"/>
        <w:gridCol w:w="4129"/>
      </w:tblGrid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Size Category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Diameter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Examples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Punctiform</w:t>
            </w:r>
            <w:proofErr w:type="spellEnd"/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/Pinpoint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&lt;0.5 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Pasteurella</w:t>
            </w:r>
            <w:proofErr w:type="spellEnd"/>
            <w:r w:rsidRPr="006E65CC">
              <w:rPr>
                <w:rFonts w:ascii="Times New Roman" w:hAnsi="Times New Roman"/>
                <w:sz w:val="24"/>
                <w:szCs w:val="24"/>
              </w:rPr>
              <w:t>, slow-growing mycobacteria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Small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0.5-1.0 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Shigella</w:t>
            </w:r>
            <w:proofErr w:type="spellEnd"/>
            <w:r w:rsidRPr="006E65CC">
              <w:rPr>
                <w:rFonts w:ascii="Times New Roman" w:hAnsi="Times New Roman"/>
                <w:sz w:val="24"/>
                <w:szCs w:val="24"/>
              </w:rPr>
              <w:t>, </w:t>
            </w: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Salmonella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1.0-2.0 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E. coli</w:t>
            </w:r>
            <w:r w:rsidRPr="006E65CC">
              <w:rPr>
                <w:rFonts w:ascii="Times New Roman" w:hAnsi="Times New Roman"/>
                <w:sz w:val="24"/>
                <w:szCs w:val="24"/>
              </w:rPr>
              <w:t>, </w:t>
            </w: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Enterococcus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Large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&gt;2.0 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Bacillus</w:t>
            </w:r>
            <w:r w:rsidRPr="006E65CC">
              <w:rPr>
                <w:rFonts w:ascii="Times New Roman" w:hAnsi="Times New Roman"/>
                <w:sz w:val="24"/>
                <w:szCs w:val="24"/>
              </w:rPr>
              <w:t>, </w:t>
            </w: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Proteus</w:t>
            </w:r>
          </w:p>
        </w:tc>
      </w:tr>
    </w:tbl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Significance</w:t>
      </w:r>
      <w:r w:rsidRPr="006E65CC">
        <w:rPr>
          <w:rFonts w:ascii="Times New Roman" w:eastAsia="Calibri" w:hAnsi="Times New Roman" w:cs="Times New Roman"/>
          <w:sz w:val="24"/>
          <w:szCs w:val="24"/>
        </w:rPr>
        <w:t>: Growth rate indicator; rapid growers (&gt;1 mm/24h) vs. slow (&lt;0.5 mm/48h).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Shape (Form)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Description</w:t>
      </w:r>
      <w:r w:rsidRPr="006E65CC">
        <w:rPr>
          <w:rFonts w:ascii="Times New Roman" w:eastAsia="Calibri" w:hAnsi="Times New Roman" w:cs="Times New Roman"/>
          <w:sz w:val="24"/>
          <w:szCs w:val="24"/>
        </w:rPr>
        <w:t>: Overall outline when viewed from above.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83"/>
        <w:gridCol w:w="2983"/>
        <w:gridCol w:w="4550"/>
      </w:tblGrid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Shape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Examples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Circular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Perfect circle, symmetrical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Staphylococcus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aureus</w:t>
            </w:r>
            <w:proofErr w:type="spellEnd"/>
            <w:r w:rsidRPr="006E65CC">
              <w:rPr>
                <w:rFonts w:ascii="Times New Roman" w:hAnsi="Times New Roman"/>
                <w:sz w:val="24"/>
                <w:szCs w:val="24"/>
              </w:rPr>
              <w:t> (golden), </w:t>
            </w: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Streptococcus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Irregular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Asymmetrical, variable outline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Mycobacterium tuberculosis</w:t>
            </w:r>
            <w:r w:rsidRPr="006E65CC">
              <w:rPr>
                <w:rFonts w:ascii="Times New Roman" w:hAnsi="Times New Roman"/>
                <w:sz w:val="24"/>
                <w:szCs w:val="24"/>
              </w:rPr>
              <w:t> (rough, dry)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Filamentous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Thread-like extensions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Bacillus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anthracis</w:t>
            </w:r>
            <w:proofErr w:type="spellEnd"/>
            <w:r w:rsidRPr="006E65CC">
              <w:rPr>
                <w:rFonts w:ascii="Times New Roman" w:hAnsi="Times New Roman"/>
                <w:sz w:val="24"/>
                <w:szCs w:val="24"/>
              </w:rPr>
              <w:t>, 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Nocardia</w:t>
            </w:r>
            <w:proofErr w:type="spellEnd"/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Rhizoid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Root-like branches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Bacillus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subtilis</w:t>
            </w:r>
            <w:proofErr w:type="spellEnd"/>
            <w:r w:rsidRPr="006E65CC">
              <w:rPr>
                <w:rFonts w:ascii="Times New Roman" w:hAnsi="Times New Roman"/>
                <w:sz w:val="24"/>
                <w:szCs w:val="24"/>
              </w:rPr>
              <w:t xml:space="preserve">, soil </w:t>
            </w:r>
            <w:proofErr w:type="spellStart"/>
            <w:r w:rsidRPr="006E65CC">
              <w:rPr>
                <w:rFonts w:ascii="Times New Roman" w:hAnsi="Times New Roman"/>
                <w:sz w:val="24"/>
                <w:szCs w:val="24"/>
              </w:rPr>
              <w:t>actinomycetes</w:t>
            </w:r>
            <w:proofErr w:type="spellEnd"/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Spindle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Elongated, football-shaped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Proteus mirabilis</w:t>
            </w:r>
            <w:r w:rsidRPr="006E65CC">
              <w:rPr>
                <w:rFonts w:ascii="Times New Roman" w:hAnsi="Times New Roman"/>
                <w:sz w:val="24"/>
                <w:szCs w:val="24"/>
              </w:rPr>
              <w:t> (swarming)</w:t>
            </w:r>
          </w:p>
        </w:tc>
      </w:tr>
    </w:tbl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Margin (Edge)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Description</w:t>
      </w:r>
      <w:r w:rsidRPr="006E65CC">
        <w:rPr>
          <w:rFonts w:ascii="Times New Roman" w:eastAsia="Calibri" w:hAnsi="Times New Roman" w:cs="Times New Roman"/>
          <w:sz w:val="24"/>
          <w:szCs w:val="24"/>
        </w:rPr>
        <w:t>: Perimeter characteristics examined at low angle illumination.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70"/>
        <w:gridCol w:w="2650"/>
        <w:gridCol w:w="3436"/>
      </w:tblGrid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Margin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Examples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Entire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Smooth, continuous edge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Staphylococcus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aureus</w:t>
            </w:r>
            <w:proofErr w:type="spellEnd"/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Undulate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Wavy border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Pseudomonas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aeruginosa</w:t>
            </w:r>
            <w:proofErr w:type="spellEnd"/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Lobate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Primary lobes (wide)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Enterobacter</w:t>
            </w:r>
            <w:proofErr w:type="spellEnd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aerogenes</w:t>
            </w:r>
            <w:proofErr w:type="spellEnd"/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Filamentous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Thread-like projections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Bacillus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anthracis</w:t>
            </w:r>
            <w:proofErr w:type="spellEnd"/>
            <w:r w:rsidRPr="006E65CC">
              <w:rPr>
                <w:rFonts w:ascii="Times New Roman" w:hAnsi="Times New Roman"/>
                <w:sz w:val="24"/>
                <w:szCs w:val="24"/>
              </w:rPr>
              <w:t> (medusa head)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Curled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Curved tendrils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Proteus</w:t>
            </w:r>
            <w:r w:rsidRPr="006E65CC">
              <w:rPr>
                <w:rFonts w:ascii="Times New Roman" w:hAnsi="Times New Roman"/>
                <w:sz w:val="24"/>
                <w:szCs w:val="24"/>
              </w:rPr>
              <w:t> spp.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Scalloped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Scooped appearance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Vibrio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parahaemolyticus</w:t>
            </w:r>
            <w:proofErr w:type="spellEnd"/>
          </w:p>
        </w:tc>
      </w:tr>
    </w:tbl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Elevation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Description</w:t>
      </w:r>
      <w:r w:rsidRPr="006E65CC">
        <w:rPr>
          <w:rFonts w:ascii="Times New Roman" w:eastAsia="Calibri" w:hAnsi="Times New Roman" w:cs="Times New Roman"/>
          <w:sz w:val="24"/>
          <w:szCs w:val="24"/>
        </w:rPr>
        <w:t>: Height profile viewed by tilting plate at 45° angle against light.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36"/>
        <w:gridCol w:w="2916"/>
        <w:gridCol w:w="3822"/>
      </w:tblGrid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Elevation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Profile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Examples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Flat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No elevation, thin film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Vibrio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cholerae</w:t>
            </w:r>
            <w:proofErr w:type="spellEnd"/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Raised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Dome-like, moderate height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Salmonella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Convex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Egg-shaped, hemispherical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E. coli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Pulvinate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Cushion/pillow-shaped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Klebsiella</w:t>
            </w:r>
            <w:proofErr w:type="spellEnd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pneumoniae</w:t>
            </w:r>
            <w:proofErr w:type="spellEnd"/>
            <w:r w:rsidRPr="006E65CC">
              <w:rPr>
                <w:rFonts w:ascii="Times New Roman" w:hAnsi="Times New Roman"/>
                <w:sz w:val="24"/>
                <w:szCs w:val="24"/>
              </w:rPr>
              <w:t> (very convex)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Umbonate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Central knob/umbrella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Serratia</w:t>
            </w:r>
            <w:proofErr w:type="spellEnd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marcescens</w:t>
            </w:r>
            <w:proofErr w:type="spellEnd"/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Umbilicate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Central depression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Fusobacterium</w:t>
            </w:r>
            <w:proofErr w:type="spellEnd"/>
          </w:p>
        </w:tc>
      </w:tr>
    </w:tbl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Standard bacterial colony morphology diagram showing size, shape, margin, elevation variations.​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Surface Characteristics (Texture)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Examined by touch with sterile loop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70"/>
        <w:gridCol w:w="1774"/>
        <w:gridCol w:w="5172"/>
      </w:tblGrid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Texture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Examples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Smooth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Even, glistening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Streptococcus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pyogenes</w:t>
            </w:r>
            <w:proofErr w:type="spellEnd"/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Rough/Granular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Pebbly surface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Mycobacterium tuberculosis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Wrinkled/Rhizoid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Folded, cracked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Serratia</w:t>
            </w:r>
            <w:proofErr w:type="spellEnd"/>
            <w:r w:rsidRPr="006E65CC">
              <w:rPr>
                <w:rFonts w:ascii="Times New Roman" w:hAnsi="Times New Roman"/>
                <w:sz w:val="24"/>
                <w:szCs w:val="24"/>
              </w:rPr>
              <w:t> (wrinkled)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Mucoid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Slimy, sticky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Klebsiella</w:t>
            </w:r>
            <w:proofErr w:type="spellEnd"/>
            <w:r w:rsidRPr="006E65CC">
              <w:rPr>
                <w:rFonts w:ascii="Times New Roman" w:hAnsi="Times New Roman"/>
                <w:sz w:val="24"/>
                <w:szCs w:val="24"/>
              </w:rPr>
              <w:t>, encapsulated </w:t>
            </w: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Streptococcus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pneumoniae</w:t>
            </w:r>
            <w:proofErr w:type="spellEnd"/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Dry/</w:t>
            </w:r>
            <w:proofErr w:type="spellStart"/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Butyrous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Buttery, smears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Staphylococcus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epidermidis</w:t>
            </w:r>
            <w:proofErr w:type="spellEnd"/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Dry/Powdery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Breaks apart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Corynebacterium</w:t>
            </w:r>
            <w:proofErr w:type="spellEnd"/>
          </w:p>
        </w:tc>
      </w:tr>
    </w:tbl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Additional Morphological Features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Opacity</w:t>
      </w:r>
    </w:p>
    <w:p w:rsidR="006E65CC" w:rsidRPr="006E65CC" w:rsidRDefault="006E65CC" w:rsidP="006E65CC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Transparent</w:t>
      </w:r>
      <w:r w:rsidRPr="006E65CC">
        <w:rPr>
          <w:rFonts w:ascii="Times New Roman" w:eastAsia="Calibri" w:hAnsi="Times New Roman" w:cs="Times New Roman"/>
          <w:sz w:val="24"/>
          <w:szCs w:val="24"/>
        </w:rPr>
        <w:t>: See through (light passes)</w:t>
      </w:r>
    </w:p>
    <w:p w:rsidR="006E65CC" w:rsidRPr="006E65CC" w:rsidRDefault="006E65CC" w:rsidP="006E65CC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Translucent</w:t>
      </w:r>
      <w:r w:rsidRPr="006E65CC">
        <w:rPr>
          <w:rFonts w:ascii="Times New Roman" w:eastAsia="Calibri" w:hAnsi="Times New Roman" w:cs="Times New Roman"/>
          <w:sz w:val="24"/>
          <w:szCs w:val="24"/>
        </w:rPr>
        <w:t>: Hazy (diffused light)</w:t>
      </w:r>
    </w:p>
    <w:p w:rsidR="006E65CC" w:rsidRPr="006E65CC" w:rsidRDefault="006E65CC" w:rsidP="006E65CC">
      <w:pPr>
        <w:numPr>
          <w:ilvl w:val="0"/>
          <w:numId w:val="7"/>
        </w:num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Opaque</w:t>
      </w:r>
      <w:r w:rsidRPr="006E65CC">
        <w:rPr>
          <w:rFonts w:ascii="Times New Roman" w:eastAsia="Calibri" w:hAnsi="Times New Roman" w:cs="Times New Roman"/>
          <w:sz w:val="24"/>
          <w:szCs w:val="24"/>
        </w:rPr>
        <w:t>: Solid, no light transmission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Color</w:t>
      </w:r>
      <w:proofErr w:type="spellEnd"/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/Pigmentation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23"/>
        <w:gridCol w:w="1656"/>
        <w:gridCol w:w="2729"/>
      </w:tblGrid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Pigment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Color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Examples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sz w:val="24"/>
                <w:szCs w:val="24"/>
              </w:rPr>
              <w:t>Pyocyanin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Green-blue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Pseudomonas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aeruginosa</w:t>
            </w:r>
            <w:proofErr w:type="spellEnd"/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sz w:val="24"/>
                <w:szCs w:val="24"/>
              </w:rPr>
              <w:t>Pyoverdine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Yellow-green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Fluorescent </w:t>
            </w: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Pseudomonas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sz w:val="24"/>
                <w:szCs w:val="24"/>
              </w:rPr>
              <w:t>Prodigiosin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Serratia</w:t>
            </w:r>
            <w:proofErr w:type="spellEnd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marcescens</w:t>
            </w:r>
            <w:proofErr w:type="spellEnd"/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Melanin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Brown-black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Proteus</w:t>
            </w:r>
            <w:r w:rsidRPr="006E65CC">
              <w:rPr>
                <w:rFonts w:ascii="Times New Roman" w:hAnsi="Times New Roman"/>
                <w:sz w:val="24"/>
                <w:szCs w:val="24"/>
              </w:rPr>
              <w:t>, 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Alcaligenes</w:t>
            </w:r>
            <w:proofErr w:type="spellEnd"/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Carotenoid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Orange-yellow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Micrococcus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luteus</w:t>
            </w:r>
            <w:proofErr w:type="spellEnd"/>
          </w:p>
        </w:tc>
      </w:tr>
    </w:tbl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Consistency (Disruption Test)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Touch sterile loop to colony edge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numPr>
          <w:ilvl w:val="0"/>
          <w:numId w:val="8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Brittle/Friable</w:t>
      </w:r>
      <w:r w:rsidRPr="006E65CC">
        <w:rPr>
          <w:rFonts w:ascii="Times New Roman" w:eastAsia="Calibri" w:hAnsi="Times New Roman" w:cs="Times New Roman"/>
          <w:sz w:val="24"/>
          <w:szCs w:val="24"/>
        </w:rPr>
        <w:t>: Crumbles (dry)</w:t>
      </w:r>
    </w:p>
    <w:p w:rsidR="006E65CC" w:rsidRPr="006E65CC" w:rsidRDefault="006E65CC" w:rsidP="006E65CC">
      <w:pPr>
        <w:numPr>
          <w:ilvl w:val="0"/>
          <w:numId w:val="8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Butyrous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>: Spreads smoothly (butter-like)</w:t>
      </w:r>
    </w:p>
    <w:p w:rsidR="006E65CC" w:rsidRPr="006E65CC" w:rsidRDefault="006E65CC" w:rsidP="006E65CC">
      <w:pPr>
        <w:numPr>
          <w:ilvl w:val="0"/>
          <w:numId w:val="8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Mucoid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>: Stringy, sticky</w:t>
      </w:r>
    </w:p>
    <w:p w:rsidR="006E65CC" w:rsidRPr="006E65CC" w:rsidRDefault="006E65CC" w:rsidP="006E65CC">
      <w:pPr>
        <w:numPr>
          <w:ilvl w:val="0"/>
          <w:numId w:val="8"/>
        </w:num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Membranous</w:t>
      </w:r>
      <w:r w:rsidRPr="006E65CC">
        <w:rPr>
          <w:rFonts w:ascii="Times New Roman" w:eastAsia="Calibri" w:hAnsi="Times New Roman" w:cs="Times New Roman"/>
          <w:sz w:val="24"/>
          <w:szCs w:val="24"/>
        </w:rPr>
        <w:t>: Tough, elastic film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Practical Examination Protocol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1. Incubation: 35°C/24-48h nutrient agar/blood agar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2. Examination conditions: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Room light + oblique illumination (penlight)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Tilt plate 30-45° for elevation/margin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Colony counter ×2 magnification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sz w:val="24"/>
          <w:szCs w:val="24"/>
        </w:rPr>
        <w:t>3. Recording format: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Organism: </w:t>
      </w:r>
      <w:r w:rsidRPr="006E65CC">
        <w:rPr>
          <w:rFonts w:ascii="Times New Roman" w:eastAsia="Calibri" w:hAnsi="Times New Roman" w:cs="Times New Roman"/>
          <w:i/>
          <w:sz w:val="24"/>
          <w:szCs w:val="24"/>
        </w:rPr>
        <w:t xml:space="preserve">Bacillus </w:t>
      </w:r>
      <w:proofErr w:type="spellStart"/>
      <w:r w:rsidRPr="006E65CC">
        <w:rPr>
          <w:rFonts w:ascii="Times New Roman" w:eastAsia="Calibri" w:hAnsi="Times New Roman" w:cs="Times New Roman"/>
          <w:i/>
          <w:sz w:val="24"/>
          <w:szCs w:val="24"/>
        </w:rPr>
        <w:t>subtilis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, Size: Large (3-5 mm), Shape: Irregular rhizoid, Margin: Filamentous, Elevation: Flat, Surface: Rough, dry, Opacity: Opaque,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Color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: Creamy white, Texture: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Butyrous</w:t>
      </w:r>
      <w:proofErr w:type="spellEnd"/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Identification Significance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Example Profiles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Staphylococcus </w:t>
      </w:r>
      <w:proofErr w:type="spellStart"/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>aureus</w:t>
      </w:r>
      <w:proofErr w:type="spellEnd"/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</w:t>
      </w:r>
      <w:r w:rsidRPr="006E65CC">
        <w:rPr>
          <w:rFonts w:ascii="Times New Roman" w:eastAsia="Calibri" w:hAnsi="Times New Roman" w:cs="Times New Roman"/>
          <w:sz w:val="24"/>
          <w:szCs w:val="24"/>
        </w:rPr>
        <w:t>Large (2-4 mm), circular, entire margin, low convex,</w:t>
      </w:r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6E65CC">
        <w:rPr>
          <w:rFonts w:ascii="Times New Roman" w:eastAsia="Calibri" w:hAnsi="Times New Roman" w:cs="Times New Roman"/>
          <w:sz w:val="24"/>
          <w:szCs w:val="24"/>
        </w:rPr>
        <w:t>golden yellow, smooth/glistening, opaque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Escherichia coli: </w:t>
      </w:r>
      <w:r w:rsidRPr="006E65CC">
        <w:rPr>
          <w:rFonts w:ascii="Times New Roman" w:eastAsia="Calibri" w:hAnsi="Times New Roman" w:cs="Times New Roman"/>
          <w:sz w:val="24"/>
          <w:szCs w:val="24"/>
        </w:rPr>
        <w:t>Medium (1-2 mm), circular, entire, convex,</w:t>
      </w:r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gray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>/white, smooth, opaque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Bacillus </w:t>
      </w:r>
      <w:proofErr w:type="spellStart"/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>subtilis</w:t>
      </w:r>
      <w:proofErr w:type="spellEnd"/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</w:t>
      </w:r>
      <w:r w:rsidRPr="006E65CC">
        <w:rPr>
          <w:rFonts w:ascii="Times New Roman" w:eastAsia="Calibri" w:hAnsi="Times New Roman" w:cs="Times New Roman"/>
          <w:sz w:val="24"/>
          <w:szCs w:val="24"/>
        </w:rPr>
        <w:t>Large (4-6 mm), irregular rhizoid, filamentous margin,</w:t>
      </w:r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6E65CC">
        <w:rPr>
          <w:rFonts w:ascii="Times New Roman" w:eastAsia="Calibri" w:hAnsi="Times New Roman" w:cs="Times New Roman"/>
          <w:sz w:val="24"/>
          <w:szCs w:val="24"/>
        </w:rPr>
        <w:t>flat, white/creamy, rough, dry powdery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3. Motility Tests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Motility tests determine bacterial movement capability through flagella-powered locomotion, distinguishing motile (directional swimming) from non-motile organisms and Brownian motion (random jiggling).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Hanging Drop Method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Principle</w:t>
      </w:r>
      <w:r w:rsidRPr="006E65CC">
        <w:rPr>
          <w:rFonts w:ascii="Times New Roman" w:eastAsia="Calibri" w:hAnsi="Times New Roman" w:cs="Times New Roman"/>
          <w:sz w:val="24"/>
          <w:szCs w:val="24"/>
        </w:rPr>
        <w:t>: Living bacteria suspended in hanging liquid droplet observed under phase-contrast microscopy; true motility shows directional movement relative to field, unlike random Brownian motion.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Procedure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sz w:val="24"/>
          <w:szCs w:val="24"/>
        </w:rPr>
        <w:t>Materials</w:t>
      </w:r>
      <w:r w:rsidRPr="006E65CC">
        <w:rPr>
          <w:rFonts w:ascii="Times New Roman" w:eastAsia="Calibri" w:hAnsi="Times New Roman" w:cs="Times New Roman"/>
          <w:sz w:val="24"/>
          <w:szCs w:val="24"/>
        </w:rPr>
        <w:t>: Depression slide (concavity), coverslip, petroleum jelly/Vaseline, fresh broth culture (4-6h)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6E65CC">
        <w:rPr>
          <w:rFonts w:ascii="Times New Roman" w:eastAsia="Calibri" w:hAnsi="Times New Roman" w:cs="Times New Roman"/>
          <w:b/>
          <w:sz w:val="24"/>
          <w:szCs w:val="24"/>
        </w:rPr>
        <w:t>Cleaning</w:t>
      </w:r>
      <w:r w:rsidRPr="006E65CC">
        <w:rPr>
          <w:rFonts w:ascii="Times New Roman" w:eastAsia="Calibri" w:hAnsi="Times New Roman" w:cs="Times New Roman"/>
          <w:sz w:val="24"/>
          <w:szCs w:val="24"/>
        </w:rPr>
        <w:t>: Wipe depression slide and coverslip with 70% ethanol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sz w:val="24"/>
          <w:szCs w:val="24"/>
        </w:rPr>
        <w:t>2. Prepare coverslip: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apply THIN Vaseline ring to coverslip perimeter (toothpick)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OR dab four corner dots (seals hanging drop)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Inoculum preparation: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Touch sterile loop to young broth culture surface (not sediment)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Place small droplet (0.5-1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μL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center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of Vaseline ring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sz w:val="24"/>
          <w:szCs w:val="24"/>
        </w:rPr>
        <w:t>4. Assembly: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Invert depression slide over coverslip (concavity DOWN)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Press gently until droplet touches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center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of concavity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Seal excess Vaseline with additional dabs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sz w:val="24"/>
          <w:szCs w:val="24"/>
        </w:rPr>
        <w:t>5. Microscopy: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Place slide on mechanical stage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Locate droplet edge at 10× (low power)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Switch to 40× (high-dry objective)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Close iris diaphragm (increase contrast)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  - Focus edge of droplet (highest cell density)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Phase-Contrast Setup</w:t>
      </w:r>
      <w:r w:rsidRPr="006E65CC">
        <w:rPr>
          <w:rFonts w:ascii="Times New Roman" w:eastAsia="Calibri" w:hAnsi="Times New Roman" w:cs="Times New Roman"/>
          <w:sz w:val="24"/>
          <w:szCs w:val="24"/>
        </w:rPr>
        <w:t> (Preferred):</w:t>
      </w:r>
    </w:p>
    <w:p w:rsidR="006E65CC" w:rsidRPr="006E65CC" w:rsidRDefault="006E65CC" w:rsidP="006E65CC">
      <w:pPr>
        <w:numPr>
          <w:ilvl w:val="0"/>
          <w:numId w:val="9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Oil immersion 100× optional for flagella visualization</w:t>
      </w:r>
    </w:p>
    <w:p w:rsidR="006E65CC" w:rsidRPr="006E65CC" w:rsidRDefault="006E65CC" w:rsidP="006E65CC">
      <w:pPr>
        <w:numPr>
          <w:ilvl w:val="0"/>
          <w:numId w:val="9"/>
        </w:num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Wet mount equivalent, no staining distortion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Observation Time</w:t>
      </w:r>
      <w:r w:rsidRPr="006E65CC">
        <w:rPr>
          <w:rFonts w:ascii="Times New Roman" w:eastAsia="Calibri" w:hAnsi="Times New Roman" w:cs="Times New Roman"/>
          <w:sz w:val="24"/>
          <w:szCs w:val="24"/>
        </w:rPr>
        <w:t>: Examine within 5-10 minutes (prevents settling).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Expected Results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sz w:val="24"/>
          <w:szCs w:val="24"/>
        </w:rPr>
        <w:t>Motile bacteria (</w:t>
      </w:r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>E. coli, Proteus</w:t>
      </w:r>
      <w:r w:rsidRPr="006E65CC">
        <w:rPr>
          <w:rFonts w:ascii="Times New Roman" w:eastAsia="Calibri" w:hAnsi="Times New Roman" w:cs="Times New Roman"/>
          <w:b/>
          <w:sz w:val="24"/>
          <w:szCs w:val="24"/>
        </w:rPr>
        <w:t>):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- Rapid directional swimming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- Forward/backward spirals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- Cells move out of focus quickly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sz w:val="24"/>
          <w:szCs w:val="24"/>
        </w:rPr>
        <w:t>Non-motile bacteria (</w:t>
      </w:r>
      <w:proofErr w:type="spellStart"/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>Shigella</w:t>
      </w:r>
      <w:proofErr w:type="spellEnd"/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>Klebsiella</w:t>
      </w:r>
      <w:proofErr w:type="spellEnd"/>
      <w:r w:rsidRPr="006E65CC">
        <w:rPr>
          <w:rFonts w:ascii="Times New Roman" w:eastAsia="Calibri" w:hAnsi="Times New Roman" w:cs="Times New Roman"/>
          <w:b/>
          <w:sz w:val="24"/>
          <w:szCs w:val="24"/>
        </w:rPr>
        <w:t>):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- No displacement relative to field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- Jiggling in place (Brownian motion &lt;2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μm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>/sec)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sz w:val="24"/>
          <w:szCs w:val="24"/>
        </w:rPr>
        <w:t>Brownian motion: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- Random vibration (thermal energy)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- &lt;2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μm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>/sec, no net displacement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Precautions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numPr>
          <w:ilvl w:val="0"/>
          <w:numId w:val="10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Use young cultures (flagella intact)</w:t>
      </w:r>
    </w:p>
    <w:p w:rsidR="006E65CC" w:rsidRPr="006E65CC" w:rsidRDefault="006E65CC" w:rsidP="006E65CC">
      <w:pPr>
        <w:numPr>
          <w:ilvl w:val="0"/>
          <w:numId w:val="10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Avoid overcrowding (focus single plane)</w:t>
      </w:r>
    </w:p>
    <w:p w:rsidR="006E65CC" w:rsidRPr="006E65CC" w:rsidRDefault="006E65CC" w:rsidP="006E65CC">
      <w:pPr>
        <w:numPr>
          <w:ilvl w:val="0"/>
          <w:numId w:val="10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Petroleum jelly seal prevents evaporation</w:t>
      </w:r>
    </w:p>
    <w:p w:rsidR="006E65CC" w:rsidRPr="006E65CC" w:rsidRDefault="006E65CC" w:rsidP="006E65CC">
      <w:pPr>
        <w:numPr>
          <w:ilvl w:val="0"/>
          <w:numId w:val="10"/>
        </w:num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Discard slides in disinfectant (pathogen safety)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Limitations</w:t>
      </w: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: Subjective, live cells only, poor for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microaerophiles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Sloppy Agar (Semi-solid Agar) Method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Principle</w:t>
      </w:r>
      <w:r w:rsidRPr="006E65CC">
        <w:rPr>
          <w:rFonts w:ascii="Times New Roman" w:eastAsia="Calibri" w:hAnsi="Times New Roman" w:cs="Times New Roman"/>
          <w:sz w:val="24"/>
          <w:szCs w:val="24"/>
        </w:rPr>
        <w:t>: Motile bacteria migrate through 0.3-0.4% agar medium creating diffuse turbidity; non-motile confined to inoculation line. Visual macroscopic detection.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Standard Medium</w:t>
      </w:r>
      <w:r w:rsidRPr="006E65CC">
        <w:rPr>
          <w:rFonts w:ascii="Times New Roman" w:eastAsia="Calibri" w:hAnsi="Times New Roman" w:cs="Times New Roman"/>
          <w:sz w:val="24"/>
          <w:szCs w:val="24"/>
        </w:rPr>
        <w:t>: SIM agar (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Sulfide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Indole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>-Motility) or Motility Test Medium (MTM):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sz w:val="24"/>
          <w:szCs w:val="24"/>
        </w:rPr>
        <w:t xml:space="preserve">Composition (per </w:t>
      </w:r>
      <w:proofErr w:type="spellStart"/>
      <w:r w:rsidRPr="006E65CC">
        <w:rPr>
          <w:rFonts w:ascii="Times New Roman" w:eastAsia="Calibri" w:hAnsi="Times New Roman" w:cs="Times New Roman"/>
          <w:b/>
          <w:sz w:val="24"/>
          <w:szCs w:val="24"/>
        </w:rPr>
        <w:t>liter</w:t>
      </w:r>
      <w:proofErr w:type="spellEnd"/>
      <w:r w:rsidRPr="006E65CC">
        <w:rPr>
          <w:rFonts w:ascii="Times New Roman" w:eastAsia="Calibri" w:hAnsi="Times New Roman" w:cs="Times New Roman"/>
          <w:b/>
          <w:sz w:val="24"/>
          <w:szCs w:val="24"/>
        </w:rPr>
        <w:t>):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Beef extract 3.0 g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lastRenderedPageBreak/>
        <w:t>Peptone 10.0 g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NaCl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5.0 g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Agar 0.3-0.4% (3-4 g)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Thiosulfate 0.3 g (H₂S detection)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Ferrous ammonium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sulfate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0.2 g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Procedure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1. Melt MTM agar, cool to 45-50°C, dispense 5 mL tubes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2. Flame-sterilize straight needle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3. Pick young colony (18-24h) from nutrient agar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4. Stab perpendicularly to 1-2 cm depth (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center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line)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5. Incubate UPRIGHT 35°C/24-48 hours (NO shaking)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Macroscopic Interpretation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sz w:val="24"/>
          <w:szCs w:val="24"/>
        </w:rPr>
        <w:t>Positive motility (</w:t>
      </w:r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>Pseudomonas, Vibrio</w:t>
      </w:r>
      <w:r w:rsidRPr="006E65CC">
        <w:rPr>
          <w:rFonts w:ascii="Times New Roman" w:eastAsia="Calibri" w:hAnsi="Times New Roman" w:cs="Times New Roman"/>
          <w:b/>
          <w:sz w:val="24"/>
          <w:szCs w:val="24"/>
        </w:rPr>
        <w:t>):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- Diffuse growth radiates from stab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- Tube turbidity top-to-bottom  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- Umbrella haze at surface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- Growth exceeds 2 cm from stab line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sz w:val="24"/>
          <w:szCs w:val="24"/>
        </w:rPr>
        <w:t>Negative motility (</w:t>
      </w:r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Salmonella </w:t>
      </w:r>
      <w:proofErr w:type="spellStart"/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>Typhi</w:t>
      </w:r>
      <w:proofErr w:type="spellEnd"/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6E65CC">
        <w:rPr>
          <w:rFonts w:ascii="Times New Roman" w:eastAsia="Calibri" w:hAnsi="Times New Roman" w:cs="Times New Roman"/>
          <w:b/>
          <w:i/>
          <w:sz w:val="24"/>
          <w:szCs w:val="24"/>
        </w:rPr>
        <w:t>Shigella</w:t>
      </w:r>
      <w:proofErr w:type="spellEnd"/>
      <w:r w:rsidRPr="006E65CC">
        <w:rPr>
          <w:rFonts w:ascii="Times New Roman" w:eastAsia="Calibri" w:hAnsi="Times New Roman" w:cs="Times New Roman"/>
          <w:b/>
          <w:sz w:val="24"/>
          <w:szCs w:val="24"/>
        </w:rPr>
        <w:t>):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- Growth confined to sharp stab line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- Tube remains clear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- No surface pellicle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sz w:val="24"/>
          <w:szCs w:val="24"/>
        </w:rPr>
        <w:t>Additional reactions (SIM medium):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- Black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FeS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precipitate: H₂S positive (</w:t>
      </w:r>
      <w:r w:rsidRPr="006E65CC">
        <w:rPr>
          <w:rFonts w:ascii="Times New Roman" w:eastAsia="Calibri" w:hAnsi="Times New Roman" w:cs="Times New Roman"/>
          <w:i/>
          <w:sz w:val="24"/>
          <w:szCs w:val="24"/>
        </w:rPr>
        <w:t xml:space="preserve">Proteus, </w:t>
      </w:r>
      <w:proofErr w:type="spellStart"/>
      <w:r w:rsidRPr="006E65CC">
        <w:rPr>
          <w:rFonts w:ascii="Times New Roman" w:eastAsia="Calibri" w:hAnsi="Times New Roman" w:cs="Times New Roman"/>
          <w:i/>
          <w:sz w:val="24"/>
          <w:szCs w:val="24"/>
        </w:rPr>
        <w:t>Citrobacter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- Red ring (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Kovac's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):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Indole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positive (</w:t>
      </w:r>
      <w:r w:rsidRPr="006E65CC">
        <w:rPr>
          <w:rFonts w:ascii="Times New Roman" w:eastAsia="Calibri" w:hAnsi="Times New Roman" w:cs="Times New Roman"/>
          <w:i/>
          <w:sz w:val="24"/>
          <w:szCs w:val="24"/>
        </w:rPr>
        <w:t>E. coli</w:t>
      </w:r>
      <w:r w:rsidRPr="006E65C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Enhanced Visualization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numPr>
          <w:ilvl w:val="0"/>
          <w:numId w:val="11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TTC (2,3,5-triphenyltetrazolium chloride)</w:t>
      </w: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: Motile bacteria reduce to red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formazan</w:t>
      </w:r>
      <w:proofErr w:type="spellEnd"/>
    </w:p>
    <w:p w:rsidR="006E65CC" w:rsidRPr="006E65CC" w:rsidRDefault="006E65CC" w:rsidP="006E65CC">
      <w:pPr>
        <w:numPr>
          <w:ilvl w:val="0"/>
          <w:numId w:val="11"/>
        </w:num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Positive: Pink-red diffuse growth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Interpretation Criteria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Quantitative Motility Index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Migration Distance (cm from stab at 24h):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0-0.5 cm: Non-motile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0.5-1.0 cm: Slightly motile  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1.0-2.0 cm: Moderately motile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&gt;2.0 cm: Highly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motile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(swarming)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Diagnostic Significance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90"/>
        <w:gridCol w:w="2289"/>
        <w:gridCol w:w="2902"/>
      </w:tblGrid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Motile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Non-Motile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5CC">
              <w:rPr>
                <w:rFonts w:ascii="Times New Roman" w:hAnsi="Times New Roman"/>
                <w:b/>
                <w:bCs/>
                <w:sz w:val="24"/>
                <w:szCs w:val="24"/>
              </w:rPr>
              <w:t>Clinical Relevance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E. coli</w:t>
            </w:r>
            <w:r w:rsidRPr="006E65CC">
              <w:rPr>
                <w:rFonts w:ascii="Times New Roman" w:hAnsi="Times New Roman"/>
                <w:sz w:val="24"/>
                <w:szCs w:val="24"/>
              </w:rPr>
              <w:t>, </w:t>
            </w: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Proteus mirabilis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Shigella</w:t>
            </w:r>
            <w:proofErr w:type="spellEnd"/>
            <w:r w:rsidRPr="006E65CC">
              <w:rPr>
                <w:rFonts w:ascii="Times New Roman" w:hAnsi="Times New Roman"/>
                <w:sz w:val="24"/>
                <w:szCs w:val="24"/>
              </w:rPr>
              <w:t>, 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Klebsiella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sz w:val="24"/>
                <w:szCs w:val="24"/>
              </w:rPr>
              <w:t>Uropathogen</w:t>
            </w:r>
            <w:proofErr w:type="spellEnd"/>
            <w:r w:rsidRPr="006E65CC">
              <w:rPr>
                <w:rFonts w:ascii="Times New Roman" w:hAnsi="Times New Roman"/>
                <w:sz w:val="24"/>
                <w:szCs w:val="24"/>
              </w:rPr>
              <w:t xml:space="preserve"> differentiation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Vibrio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cholerae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V.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parahaemolyticus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Cholera diagnosis</w:t>
            </w:r>
          </w:p>
        </w:tc>
      </w:tr>
      <w:tr w:rsidR="006E65CC" w:rsidRPr="006E65CC" w:rsidTr="006E65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Pseudomonas </w:t>
            </w: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aeruginosa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>Enterobacter</w:t>
            </w:r>
            <w:proofErr w:type="spellEnd"/>
            <w:r w:rsidRPr="006E65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cloacae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CC" w:rsidRPr="006E65CC" w:rsidRDefault="006E65CC" w:rsidP="006E65C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CC">
              <w:rPr>
                <w:rFonts w:ascii="Times New Roman" w:hAnsi="Times New Roman"/>
                <w:sz w:val="24"/>
                <w:szCs w:val="24"/>
              </w:rPr>
              <w:t>Nosocomial infection ID</w:t>
            </w:r>
          </w:p>
        </w:tc>
      </w:tr>
    </w:tbl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b/>
          <w:bCs/>
          <w:sz w:val="24"/>
          <w:szCs w:val="24"/>
        </w:rPr>
        <w:t>Confirmatory Tests</w:t>
      </w:r>
      <w:r w:rsidRPr="006E65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lastRenderedPageBreak/>
        <w:t>1. Hanging drop (wet mount) for microscopic confirmation</w:t>
      </w:r>
    </w:p>
    <w:p w:rsidR="006E65CC" w:rsidRPr="006E65CC" w:rsidRDefault="006E65CC" w:rsidP="006E65C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>2. Flagella stain (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Leifson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method)</w:t>
      </w:r>
    </w:p>
    <w:p w:rsidR="006E65CC" w:rsidRPr="006E65CC" w:rsidRDefault="006E65CC" w:rsidP="006E65C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3. Molecular: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flaA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E65CC">
        <w:rPr>
          <w:rFonts w:ascii="Times New Roman" w:eastAsia="Calibri" w:hAnsi="Times New Roman" w:cs="Times New Roman"/>
          <w:sz w:val="24"/>
          <w:szCs w:val="24"/>
        </w:rPr>
        <w:t>motA</w:t>
      </w:r>
      <w:proofErr w:type="spellEnd"/>
      <w:r w:rsidRPr="006E65CC">
        <w:rPr>
          <w:rFonts w:ascii="Times New Roman" w:eastAsia="Calibri" w:hAnsi="Times New Roman" w:cs="Times New Roman"/>
          <w:sz w:val="24"/>
          <w:szCs w:val="24"/>
        </w:rPr>
        <w:t xml:space="preserve"> genes PCR</w:t>
      </w:r>
      <w:bookmarkStart w:id="0" w:name="_GoBack"/>
      <w:bookmarkEnd w:id="0"/>
    </w:p>
    <w:sectPr w:rsidR="006E65CC" w:rsidRPr="006E6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48B5"/>
    <w:multiLevelType w:val="multilevel"/>
    <w:tmpl w:val="14CC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7978C8"/>
    <w:multiLevelType w:val="multilevel"/>
    <w:tmpl w:val="E2E29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C6061"/>
    <w:multiLevelType w:val="multilevel"/>
    <w:tmpl w:val="835E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CE64AB"/>
    <w:multiLevelType w:val="multilevel"/>
    <w:tmpl w:val="9D32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D34B1B"/>
    <w:multiLevelType w:val="multilevel"/>
    <w:tmpl w:val="152E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04283C"/>
    <w:multiLevelType w:val="multilevel"/>
    <w:tmpl w:val="88D2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D7A40E0"/>
    <w:multiLevelType w:val="multilevel"/>
    <w:tmpl w:val="0A82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442C21"/>
    <w:multiLevelType w:val="hybridMultilevel"/>
    <w:tmpl w:val="47BC8F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F06EF2"/>
    <w:multiLevelType w:val="multilevel"/>
    <w:tmpl w:val="174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B6614E"/>
    <w:multiLevelType w:val="multilevel"/>
    <w:tmpl w:val="71F6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BC4F9C"/>
    <w:multiLevelType w:val="hybridMultilevel"/>
    <w:tmpl w:val="91C6CE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049ED"/>
    <w:multiLevelType w:val="multilevel"/>
    <w:tmpl w:val="A8D0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AF0178"/>
    <w:multiLevelType w:val="hybridMultilevel"/>
    <w:tmpl w:val="A6B03A2C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708E7"/>
    <w:multiLevelType w:val="hybridMultilevel"/>
    <w:tmpl w:val="6394BD2A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8986F2F"/>
    <w:multiLevelType w:val="multilevel"/>
    <w:tmpl w:val="7470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0D4476A"/>
    <w:multiLevelType w:val="multilevel"/>
    <w:tmpl w:val="FBB8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173010"/>
    <w:multiLevelType w:val="multilevel"/>
    <w:tmpl w:val="4282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1402435"/>
    <w:multiLevelType w:val="multilevel"/>
    <w:tmpl w:val="60EE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2B5106C"/>
    <w:multiLevelType w:val="multilevel"/>
    <w:tmpl w:val="851E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466618D"/>
    <w:multiLevelType w:val="hybridMultilevel"/>
    <w:tmpl w:val="702A72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5A24AE"/>
    <w:multiLevelType w:val="multilevel"/>
    <w:tmpl w:val="D558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9E4158"/>
    <w:multiLevelType w:val="hybridMultilevel"/>
    <w:tmpl w:val="5D9A6FA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178AE"/>
    <w:multiLevelType w:val="multilevel"/>
    <w:tmpl w:val="F1EE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B7"/>
    <w:rsid w:val="00556AB7"/>
    <w:rsid w:val="006E65CC"/>
    <w:rsid w:val="00DB68D7"/>
    <w:rsid w:val="00E9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A4D70-ADCA-4CC1-8577-C924A162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E65CC"/>
  </w:style>
  <w:style w:type="paragraph" w:styleId="Header">
    <w:name w:val="header"/>
    <w:basedOn w:val="Normal"/>
    <w:link w:val="HeaderChar"/>
    <w:uiPriority w:val="99"/>
    <w:semiHidden/>
    <w:unhideWhenUsed/>
    <w:rsid w:val="006E65C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E65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65C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E65C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E65C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y-2">
    <w:name w:val="my-2"/>
    <w:basedOn w:val="Normal"/>
    <w:rsid w:val="006E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6E65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E6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2394</Words>
  <Characters>13652</Characters>
  <Application>Microsoft Office Word</Application>
  <DocSecurity>0</DocSecurity>
  <Lines>113</Lines>
  <Paragraphs>32</Paragraphs>
  <ScaleCrop>false</ScaleCrop>
  <Company/>
  <LinksUpToDate>false</LinksUpToDate>
  <CharactersWithSpaces>16014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2026-04-05T14:50:00Z</dcterms:created>
  <dcterms:modified xsi:type="dcterms:W3CDTF">2026-04-05T14:51:00Z</dcterms:modified>
</cp:coreProperties>
</file>