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411DF" w14:textId="787FAA83" w:rsidR="00631717" w:rsidRPr="00631717" w:rsidRDefault="00631717" w:rsidP="0063171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Discuss the origins of the Imperial system and its formalization under the British Weights and Measures Act of 1824.</w:t>
      </w:r>
    </w:p>
    <w:p w14:paraId="4983AC17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How has the use of this system evolved over time, particularly in pharmacy and trade?</w:t>
      </w:r>
    </w:p>
    <w:p w14:paraId="5B97AB0B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 xml:space="preserve">Differentiate between the </w:t>
      </w:r>
      <w:r w:rsidRPr="00631717">
        <w:rPr>
          <w:rFonts w:ascii="Times New Roman" w:eastAsia="Times New Roman" w:hAnsi="Times New Roman" w:cs="Times New Roman"/>
          <w:b/>
          <w:bCs/>
          <w:sz w:val="24"/>
          <w:szCs w:val="24"/>
        </w:rPr>
        <w:t>Apothecaries' System</w:t>
      </w:r>
      <w:r w:rsidRPr="00631717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631717">
        <w:rPr>
          <w:rFonts w:ascii="Times New Roman" w:eastAsia="Times New Roman" w:hAnsi="Times New Roman" w:cs="Times New Roman"/>
          <w:b/>
          <w:bCs/>
          <w:sz w:val="24"/>
          <w:szCs w:val="24"/>
        </w:rPr>
        <w:t>Avoirdupois System</w:t>
      </w:r>
      <w:r w:rsidRPr="00631717">
        <w:rPr>
          <w:rFonts w:ascii="Times New Roman" w:eastAsia="Times New Roman" w:hAnsi="Times New Roman" w:cs="Times New Roman"/>
          <w:sz w:val="24"/>
          <w:szCs w:val="24"/>
        </w:rPr>
        <w:t xml:space="preserve"> in terms of their applications and key units.</w:t>
      </w:r>
    </w:p>
    <w:p w14:paraId="28E7413A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Why was the Apothecaries' System historically favored for medical and pharmaceutical uses?</w:t>
      </w:r>
    </w:p>
    <w:p w14:paraId="325CF21C" w14:textId="027A4CF7" w:rsidR="00631717" w:rsidRP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Convert the following measurements:</w:t>
      </w:r>
    </w:p>
    <w:p w14:paraId="32C0E527" w14:textId="77777777" w:rsidR="00631717" w:rsidRPr="00631717" w:rsidRDefault="00631717" w:rsidP="00631717">
      <w:pPr>
        <w:numPr>
          <w:ilvl w:val="2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1 pound (</w:t>
      </w:r>
      <w:proofErr w:type="spellStart"/>
      <w:r w:rsidRPr="00631717">
        <w:rPr>
          <w:rFonts w:ascii="Times New Roman" w:eastAsia="Times New Roman" w:hAnsi="Times New Roman" w:cs="Times New Roman"/>
          <w:sz w:val="24"/>
          <w:szCs w:val="24"/>
        </w:rPr>
        <w:t>lb</w:t>
      </w:r>
      <w:proofErr w:type="spellEnd"/>
      <w:r w:rsidRPr="00631717">
        <w:rPr>
          <w:rFonts w:ascii="Times New Roman" w:eastAsia="Times New Roman" w:hAnsi="Times New Roman" w:cs="Times New Roman"/>
          <w:sz w:val="24"/>
          <w:szCs w:val="24"/>
        </w:rPr>
        <w:t>) to ounces (oz).</w:t>
      </w:r>
    </w:p>
    <w:p w14:paraId="2D23DFDD" w14:textId="77777777" w:rsidR="00631717" w:rsidRPr="00631717" w:rsidRDefault="00631717" w:rsidP="00631717">
      <w:pPr>
        <w:numPr>
          <w:ilvl w:val="2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1 fluid ounce (</w:t>
      </w:r>
      <w:proofErr w:type="spellStart"/>
      <w:r w:rsidRPr="00631717">
        <w:rPr>
          <w:rFonts w:ascii="Times New Roman" w:eastAsia="Times New Roman" w:hAnsi="Times New Roman" w:cs="Times New Roman"/>
          <w:sz w:val="24"/>
          <w:szCs w:val="24"/>
        </w:rPr>
        <w:t>fl</w:t>
      </w:r>
      <w:proofErr w:type="spellEnd"/>
      <w:r w:rsidRPr="00631717">
        <w:rPr>
          <w:rFonts w:ascii="Times New Roman" w:eastAsia="Times New Roman" w:hAnsi="Times New Roman" w:cs="Times New Roman"/>
          <w:sz w:val="24"/>
          <w:szCs w:val="24"/>
        </w:rPr>
        <w:t>℥) to fluid drams (</w:t>
      </w:r>
      <w:proofErr w:type="spellStart"/>
      <w:r w:rsidRPr="00631717">
        <w:rPr>
          <w:rFonts w:ascii="Times New Roman" w:eastAsia="Times New Roman" w:hAnsi="Times New Roman" w:cs="Times New Roman"/>
          <w:sz w:val="24"/>
          <w:szCs w:val="24"/>
        </w:rPr>
        <w:t>flʒ</w:t>
      </w:r>
      <w:proofErr w:type="spellEnd"/>
      <w:r w:rsidRPr="006317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44FDAD4" w14:textId="77777777" w:rsidR="00631717" w:rsidRPr="00631717" w:rsidRDefault="00631717" w:rsidP="00631717">
      <w:pPr>
        <w:numPr>
          <w:ilvl w:val="2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1 quart (qt) to pints (</w:t>
      </w:r>
      <w:proofErr w:type="spellStart"/>
      <w:r w:rsidRPr="00631717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6317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7DA03DC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How do pharmacists ensure accuracy when converting between different measurement systems?</w:t>
      </w:r>
    </w:p>
    <w:p w14:paraId="12A8BAFA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Outline the key differences between the Imperial and Metric systems, focusing on conversion complexity, ease of use, and global adoption.</w:t>
      </w:r>
    </w:p>
    <w:p w14:paraId="3437CA00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Why has the metric system largely replaced the Imperial system in scientific and pharmaceutical applications?</w:t>
      </w:r>
    </w:p>
    <w:p w14:paraId="5A19C2A8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Analyze the continued use of the Imperial system in the United States, Myanmar, and Liberia.</w:t>
      </w:r>
    </w:p>
    <w:p w14:paraId="04BA8F99" w14:textId="77777777" w:rsid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Identify two advantages and two disadvantages of using the Imperial system in pharmaceutical calculations.</w:t>
      </w:r>
    </w:p>
    <w:p w14:paraId="275D0DFD" w14:textId="5827AA3B" w:rsidR="00631717" w:rsidRPr="00631717" w:rsidRDefault="00631717" w:rsidP="00631717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717">
        <w:rPr>
          <w:rFonts w:ascii="Times New Roman" w:eastAsia="Times New Roman" w:hAnsi="Times New Roman" w:cs="Times New Roman"/>
          <w:sz w:val="24"/>
          <w:szCs w:val="24"/>
        </w:rPr>
        <w:t>Should pharmacists be proficient in both Imperial and Metric systems? Justify your answer.</w:t>
      </w:r>
    </w:p>
    <w:p w14:paraId="6C034529" w14:textId="77777777" w:rsidR="00631717" w:rsidRPr="00631717" w:rsidRDefault="00631717" w:rsidP="0063171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E154FA0" w14:textId="77777777" w:rsidR="00631717" w:rsidRPr="00631717" w:rsidRDefault="00631717" w:rsidP="0063171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5FB683" w14:textId="77777777" w:rsidR="00826E10" w:rsidRDefault="00826E10"/>
    <w:sectPr w:rsidR="00826E10" w:rsidSect="000D02F1">
      <w:pgSz w:w="12240" w:h="15840" w:code="1"/>
      <w:pgMar w:top="1354" w:right="706" w:bottom="403" w:left="7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39B0"/>
    <w:multiLevelType w:val="multilevel"/>
    <w:tmpl w:val="8F3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A1D49"/>
    <w:multiLevelType w:val="multilevel"/>
    <w:tmpl w:val="6B6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81870"/>
    <w:multiLevelType w:val="multilevel"/>
    <w:tmpl w:val="689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26B68"/>
    <w:multiLevelType w:val="multilevel"/>
    <w:tmpl w:val="9F66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42A51"/>
    <w:multiLevelType w:val="multilevel"/>
    <w:tmpl w:val="57A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3A"/>
    <w:rsid w:val="000D02F1"/>
    <w:rsid w:val="000E30E1"/>
    <w:rsid w:val="00631717"/>
    <w:rsid w:val="00826E10"/>
    <w:rsid w:val="00E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C1E9"/>
  <w15:chartTrackingRefBased/>
  <w15:docId w15:val="{A41EA2AD-4C9D-45D1-8DDF-87373CD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 patil</dc:creator>
  <cp:keywords/>
  <dc:description/>
  <cp:lastModifiedBy>sarika patil</cp:lastModifiedBy>
  <cp:revision>2</cp:revision>
  <dcterms:created xsi:type="dcterms:W3CDTF">2025-06-02T13:54:00Z</dcterms:created>
  <dcterms:modified xsi:type="dcterms:W3CDTF">2025-06-02T13:57:00Z</dcterms:modified>
</cp:coreProperties>
</file>