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5D" w:rsidRPr="00EB77E4" w:rsidRDefault="00E01B5D" w:rsidP="00E01B5D">
      <w:pPr>
        <w:jc w:val="center"/>
        <w:rPr>
          <w:rFonts w:ascii="Times New Roman" w:hAnsi="Times New Roman" w:cs="Times New Roman"/>
          <w:b/>
          <w:sz w:val="28"/>
          <w:szCs w:val="24"/>
        </w:rPr>
      </w:pPr>
      <w:r w:rsidRPr="00EB77E4">
        <w:rPr>
          <w:rFonts w:ascii="Times New Roman" w:hAnsi="Times New Roman" w:cs="Times New Roman"/>
          <w:b/>
          <w:sz w:val="28"/>
          <w:szCs w:val="24"/>
        </w:rPr>
        <w:t>Question Bank on Cell Disruption Techniques</w:t>
      </w:r>
    </w:p>
    <w:p w:rsidR="00E01B5D" w:rsidRPr="00EB77E4" w:rsidRDefault="00E01B5D" w:rsidP="00E01B5D">
      <w:pPr>
        <w:jc w:val="both"/>
        <w:rPr>
          <w:rFonts w:ascii="Times New Roman" w:hAnsi="Times New Roman" w:cs="Times New Roman"/>
          <w:b/>
          <w:sz w:val="24"/>
          <w:szCs w:val="24"/>
        </w:rPr>
      </w:pPr>
      <w:r w:rsidRPr="00EB77E4">
        <w:rPr>
          <w:rFonts w:ascii="Times New Roman" w:hAnsi="Times New Roman" w:cs="Times New Roman"/>
          <w:b/>
          <w:sz w:val="24"/>
          <w:szCs w:val="24"/>
        </w:rPr>
        <w:t xml:space="preserve"> Multiple Choice Questions (MCQs)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1. Which method uses glass or ceramic beads to mechanically disrupt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Mortar and Pestle</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Bead Beating</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Ultrasonication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Homogenization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b) Bead Beating</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2. What is the main principle behind ultrasonication for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Applying heat</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High</w:t>
      </w:r>
      <w:r>
        <w:rPr>
          <w:rFonts w:ascii="Times New Roman" w:hAnsi="Times New Roman" w:cs="Times New Roman"/>
          <w:sz w:val="24"/>
          <w:szCs w:val="24"/>
        </w:rPr>
        <w:t xml:space="preserve"> </w:t>
      </w:r>
      <w:r w:rsidRPr="00EB77E4">
        <w:rPr>
          <w:rFonts w:ascii="Times New Roman" w:hAnsi="Times New Roman" w:cs="Times New Roman"/>
          <w:sz w:val="24"/>
          <w:szCs w:val="24"/>
        </w:rPr>
        <w:t>frequency sound waves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Electrical discharge</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Osmotic pressure</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b) High</w:t>
      </w:r>
      <w:r>
        <w:rPr>
          <w:rFonts w:ascii="Times New Roman" w:hAnsi="Times New Roman" w:cs="Times New Roman"/>
          <w:sz w:val="24"/>
          <w:szCs w:val="24"/>
        </w:rPr>
        <w:t xml:space="preserve"> </w:t>
      </w:r>
      <w:r w:rsidRPr="00EB77E4">
        <w:rPr>
          <w:rFonts w:ascii="Times New Roman" w:hAnsi="Times New Roman" w:cs="Times New Roman"/>
          <w:sz w:val="24"/>
          <w:szCs w:val="24"/>
        </w:rPr>
        <w:t>frequency sound waves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3. Which cell disruption method involves using high pressure and shear forces to break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Decompression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Thermolysis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High Pressure Homogenizer (French Press)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Osmotic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c) High Pressure Homogenizer (French Press)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4. What type of cells is the French press particularly effective at disrupting?</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Red blood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Bacterial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Mammalian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Fungal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b) Bacterial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5. What is the primary disadvantage of thermolysis as a cell disruption method?</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lastRenderedPageBreak/>
        <w:t xml:space="preserve">    a) High cost</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Potential heat damage to biomolecules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Requirement for beads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Generation of aerosols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b) Potential heat damage to biomolecules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6. Which method involves the rapid decrease in pressure to lyse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Decompression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Bead Beating</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Ultrasonication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Chemical Lysis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a) Decompression</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7. What type of shock is used in osmotic shock for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Thermal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Electrical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Chemical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Osmotic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d) Osmotic shock</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8. Which cell disruption method uses highfrequency sound waves to create cavitation bubbles?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Homogenization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Ultrasonication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Decompression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Thermolysis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b) Ultrasonication</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9. What is the main application of osmotic shock in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Lysis of red blood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Disruption of bacterial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lastRenderedPageBreak/>
        <w:t xml:space="preserve">    c) Extraction of chloroplasts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Breaking down plant tissues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a) Lysis of red blood cells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10. Which cell disruption method is particularly suitable for gentle lysis of sensitive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 Bead Beating</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b) Ultrasonication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 Decompression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 Thermolysis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Correct Answer: c) Decompression</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b/>
          <w:sz w:val="24"/>
          <w:szCs w:val="24"/>
        </w:rPr>
      </w:pPr>
      <w:r>
        <w:rPr>
          <w:rFonts w:ascii="Times New Roman" w:hAnsi="Times New Roman" w:cs="Times New Roman"/>
          <w:b/>
          <w:sz w:val="24"/>
          <w:szCs w:val="24"/>
        </w:rPr>
        <w:t>Answer in one sentence:</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1. What is the principle behind the bead beating method?</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Bead beating uses mechanical agitation of small beads to disrupt cells.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2. How does ultrasonication disrupt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Ultrasonication disrupts cells using highfrequency sound waves to create cavitation bubbles.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3. What type of cells are effectively lysed by the French press?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The French press effectively lyses bacterial cells.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4. What is the major drawback of using thermolysis for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Thermolysis can cause potential heat damage to biomolecules.</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5. What occurs during the decompression method of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During decompression, cells are lysed by a rapid decrease in pressure.</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6. What causes cells to lyse in osmotic shock?</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Cells lyse in osmotic shock due to rapid changes in osmotic pressure causing them to swell and burst.</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7. What type of equipment is required for ultrasonication?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Ultrasonication requires an ultrasonic homogenizer or sonicator.</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8. Why is cooling necessary during the ultrasonication process?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Cooling is necessary to prevent heat damage to heatsensitive biomolecules during ultrasonication.</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9. Which method uses high pressure and a narrow orifice to break open cells?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The high pressure homogenizer (French press) uses high pressure and a narrow orifice.</w:t>
      </w:r>
    </w:p>
    <w:p w:rsidR="00E01B5D" w:rsidRPr="00EB77E4" w:rsidRDefault="00E01B5D" w:rsidP="00E01B5D">
      <w:pPr>
        <w:jc w:val="both"/>
        <w:rPr>
          <w:rFonts w:ascii="Times New Roman" w:hAnsi="Times New Roman" w:cs="Times New Roman"/>
          <w:sz w:val="24"/>
          <w:szCs w:val="24"/>
        </w:rPr>
      </w:pP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10. What is the main advantage of using decompression for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The main advantage of decompression is its gentle lysis of sensitive cells.</w:t>
      </w:r>
    </w:p>
    <w:p w:rsidR="00E01B5D" w:rsidRPr="00EB77E4" w:rsidRDefault="00E01B5D" w:rsidP="00E01B5D">
      <w:pPr>
        <w:jc w:val="both"/>
        <w:rPr>
          <w:rFonts w:ascii="Times New Roman" w:hAnsi="Times New Roman" w:cs="Times New Roman"/>
          <w:b/>
          <w:sz w:val="24"/>
          <w:szCs w:val="24"/>
        </w:rPr>
      </w:pPr>
    </w:p>
    <w:p w:rsidR="00E01B5D" w:rsidRPr="00EB77E4" w:rsidRDefault="00E01B5D" w:rsidP="00E01B5D">
      <w:pPr>
        <w:jc w:val="both"/>
        <w:rPr>
          <w:rFonts w:ascii="Times New Roman" w:hAnsi="Times New Roman" w:cs="Times New Roman"/>
          <w:b/>
          <w:sz w:val="24"/>
          <w:szCs w:val="24"/>
        </w:rPr>
      </w:pPr>
      <w:r w:rsidRPr="00EB77E4">
        <w:rPr>
          <w:rFonts w:ascii="Times New Roman" w:hAnsi="Times New Roman" w:cs="Times New Roman"/>
          <w:b/>
          <w:sz w:val="24"/>
          <w:szCs w:val="24"/>
        </w:rPr>
        <w:t xml:space="preserve"> Short Answer Questions: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1. Explain the bead mill method for cell disruption and its advantages and disadvantages.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The bead mill method involves using small glass or ceramic beads agitated at high speeds within a vessel to create shear forces and impacts that break open cell walls and membranes. The cell suspension is placed into the bead mill vessel, beads are added, and the vessel is rotated at high speeds. This results in cell lysis and release of intracellular contents. </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Advantages: Effective for tough cells like yeast and animal tissues, suitable for smallscale applications, does not produce harmful aerosols, and can operate in batch or continuous modes.</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Disadvantages: Generates heat, which can denature heatsensitive materials, limited scalability for large volumes, and requires careful control to prevent overheating.</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2. Describe the process and applications of osmotic shock in cell disruption.</w:t>
      </w:r>
    </w:p>
    <w:p w:rsidR="00E01B5D" w:rsidRPr="00EB77E4"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Answer: Osmotic shock involves exposing cells to a rapid change in osmotic pressure by transferring them from an isotonic to a hypotonic solution. This causes water influx, leading cells to swell and burst, releasing intracellular contents. The process includes preparing the cell suspension in an isotonic solution, transferring to a hypotonic solution, allowing cells to swell and burst, and collecting the lysed suspension.</w:t>
      </w:r>
    </w:p>
    <w:p w:rsidR="00F6364B" w:rsidRPr="00E01B5D" w:rsidRDefault="00E01B5D" w:rsidP="00E01B5D">
      <w:pPr>
        <w:jc w:val="both"/>
        <w:rPr>
          <w:rFonts w:ascii="Times New Roman" w:hAnsi="Times New Roman" w:cs="Times New Roman"/>
          <w:sz w:val="24"/>
          <w:szCs w:val="24"/>
        </w:rPr>
      </w:pPr>
      <w:r w:rsidRPr="00EB77E4">
        <w:rPr>
          <w:rFonts w:ascii="Times New Roman" w:hAnsi="Times New Roman" w:cs="Times New Roman"/>
          <w:sz w:val="24"/>
          <w:szCs w:val="24"/>
        </w:rPr>
        <w:t xml:space="preserve">      Applications: Commonly used for lysing red blood cells in hemoglobin preparation, disrupting mammalian cells for protein and nucleic acid extraction, and in biochemical studies involving membrane proteins. It is gentle on sensitive cells but not suitable for those with robust cell walls</w:t>
      </w:r>
      <w:bookmarkStart w:id="0" w:name="_GoBack"/>
      <w:bookmarkEnd w:id="0"/>
    </w:p>
    <w:sectPr w:rsidR="00F6364B" w:rsidRPr="00E01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0A"/>
    <w:rsid w:val="00D05D0A"/>
    <w:rsid w:val="00E01B5D"/>
    <w:rsid w:val="00F636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1E8C8-6F94-4774-BE7A-6AB569E4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2025-03-08T05:02:00Z</dcterms:created>
  <dcterms:modified xsi:type="dcterms:W3CDTF">2025-03-08T05:02:00Z</dcterms:modified>
</cp:coreProperties>
</file>