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AA85B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Style w:val="5"/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What is drug–excipient interaction? Explain its importance in formulation</w:t>
      </w:r>
      <w:r>
        <w:rPr>
          <w:rStyle w:val="5"/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GB"/>
        </w:rPr>
        <w:t xml:space="preserve"> </w:t>
      </w:r>
      <w:bookmarkStart w:id="0" w:name="_GoBack"/>
      <w:bookmarkEnd w:id="0"/>
      <w:r>
        <w:rPr>
          <w:rStyle w:val="5"/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development.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>
        <w:rPr>
          <w:rStyle w:val="4"/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(5 Marks)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</w:p>
    <w:p w14:paraId="2EBB10A5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Style w:val="5"/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Write a short note on drug–excipient compatibility studies.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>
        <w:rPr>
          <w:rStyle w:val="4"/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(5 Marks)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</w:p>
    <w:p w14:paraId="6A033C7D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38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  <w:style w:type="character" w:styleId="5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2026-07-04T11:43:56Z</dcterms:created>
  <dc:creator>91906</dc:creator>
  <cp:lastModifiedBy>Madhuri Desai</cp:lastModifiedBy>
  <dcterms:modified xsi:type="dcterms:W3CDTF">2026-07-04T11:44:32Z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2057-12.2.0.23196</vt:lpwstr>
  </property>
  <property fmtid="{D5CDD505-2E9C-101B-9397-08002B2CF9AE}" pid="3" name="ICV">
    <vt:lpwstr>2FDD7CCF60584BBB972E02E22EA03BF7_12</vt:lpwstr>
  </property>
</Properties>
</file>